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F95291" w14:textId="34BB7834" w:rsidR="00BD4A0A" w:rsidRDefault="00B16DCF" w:rsidP="00162C92">
      <w:pPr>
        <w:spacing w:line="520" w:lineRule="exact"/>
        <w:jc w:val="center"/>
        <w:rPr>
          <w:rFonts w:ascii="宋体" w:hAnsi="宋体" w:hint="eastAsia"/>
          <w:b/>
          <w:sz w:val="36"/>
          <w:szCs w:val="36"/>
        </w:rPr>
      </w:pPr>
      <w:r w:rsidRPr="002F5184">
        <w:rPr>
          <w:rFonts w:ascii="宋体" w:hAnsi="宋体"/>
          <w:b/>
          <w:sz w:val="36"/>
          <w:szCs w:val="36"/>
        </w:rPr>
        <w:t>顺和煤矿</w:t>
      </w:r>
      <w:r w:rsidR="00774494" w:rsidRPr="00774494">
        <w:rPr>
          <w:rFonts w:ascii="宋体" w:hAnsi="宋体" w:hint="eastAsia"/>
          <w:b/>
          <w:sz w:val="36"/>
          <w:szCs w:val="36"/>
        </w:rPr>
        <w:t>视频压缩管理软件</w:t>
      </w:r>
      <w:r w:rsidRPr="002F5184">
        <w:rPr>
          <w:rFonts w:ascii="宋体" w:hAnsi="宋体"/>
          <w:b/>
          <w:sz w:val="36"/>
          <w:szCs w:val="36"/>
        </w:rPr>
        <w:t>项目技术规范书</w:t>
      </w:r>
    </w:p>
    <w:p w14:paraId="09E14558" w14:textId="77777777" w:rsidR="002F5184" w:rsidRPr="002F5184" w:rsidRDefault="002F5184" w:rsidP="002F5184">
      <w:pPr>
        <w:pStyle w:val="2"/>
        <w:spacing w:line="520" w:lineRule="exact"/>
      </w:pPr>
    </w:p>
    <w:p w14:paraId="222DEB15" w14:textId="77777777" w:rsidR="00BD4A0A" w:rsidRDefault="00B16DCF" w:rsidP="002F5184">
      <w:pPr>
        <w:spacing w:line="520" w:lineRule="exact"/>
        <w:ind w:firstLineChars="200" w:firstLine="600"/>
        <w:jc w:val="left"/>
        <w:rPr>
          <w:sz w:val="30"/>
          <w:szCs w:val="30"/>
        </w:rPr>
      </w:pPr>
      <w:r>
        <w:rPr>
          <w:rFonts w:ascii="仿宋_GB2312" w:eastAsia="仿宋_GB2312" w:hAnsi="仿宋_GB2312"/>
          <w:sz w:val="30"/>
          <w:szCs w:val="30"/>
        </w:rPr>
        <w:t>一、项目简介及使用地点</w:t>
      </w:r>
    </w:p>
    <w:p w14:paraId="3958B7FC" w14:textId="1B97176A" w:rsidR="00EE23F6" w:rsidRDefault="00EE23F6" w:rsidP="00EE23F6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EE23F6">
        <w:rPr>
          <w:rFonts w:ascii="仿宋_GB2312" w:eastAsia="仿宋_GB2312" w:hAnsi="宋体" w:hint="eastAsia"/>
          <w:color w:val="000000"/>
          <w:sz w:val="24"/>
        </w:rPr>
        <w:t>顺和煤矿现有工业视频监控平台采用海康威视综合安防管理平台，地面安防系统部署200路摄像仪，按照永煤公司相关要求地面安防视频存储不小于40天，物资验收不小于1年存储，当前设备不能满足要求。</w:t>
      </w:r>
    </w:p>
    <w:p w14:paraId="1B87D06D" w14:textId="77777777" w:rsidR="00774494" w:rsidRPr="00850515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850515">
        <w:rPr>
          <w:rFonts w:ascii="仿宋_GB2312" w:eastAsia="仿宋_GB2312" w:hAnsi="宋体" w:hint="eastAsia"/>
          <w:color w:val="000000"/>
          <w:sz w:val="24"/>
        </w:rPr>
        <w:t>永煤公司顺和煤矿</w:t>
      </w:r>
    </w:p>
    <w:p w14:paraId="5C0DF00C" w14:textId="77777777" w:rsidR="00BD4A0A" w:rsidRDefault="00B16DCF" w:rsidP="002F5184">
      <w:pPr>
        <w:spacing w:line="520" w:lineRule="exact"/>
        <w:ind w:firstLineChars="200" w:firstLine="600"/>
        <w:jc w:val="left"/>
        <w:rPr>
          <w:sz w:val="30"/>
          <w:szCs w:val="30"/>
        </w:rPr>
      </w:pPr>
      <w:r>
        <w:rPr>
          <w:rFonts w:ascii="仿宋_GB2312" w:eastAsia="仿宋_GB2312" w:hAnsi="仿宋_GB2312"/>
          <w:sz w:val="30"/>
          <w:szCs w:val="30"/>
        </w:rPr>
        <w:t>二、货物名称及供货范围</w:t>
      </w:r>
    </w:p>
    <w:tbl>
      <w:tblPr>
        <w:tblW w:w="8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7"/>
        <w:gridCol w:w="2434"/>
        <w:gridCol w:w="2012"/>
        <w:gridCol w:w="963"/>
        <w:gridCol w:w="709"/>
        <w:gridCol w:w="1540"/>
      </w:tblGrid>
      <w:tr w:rsidR="00774494" w:rsidRPr="007E7449" w14:paraId="6E0611DF" w14:textId="77777777" w:rsidTr="00774494">
        <w:trPr>
          <w:trHeight w:val="507"/>
          <w:jc w:val="center"/>
        </w:trPr>
        <w:tc>
          <w:tcPr>
            <w:tcW w:w="837" w:type="dxa"/>
            <w:noWrap/>
            <w:vAlign w:val="center"/>
          </w:tcPr>
          <w:p w14:paraId="7C3E53C5" w14:textId="77777777" w:rsidR="00774494" w:rsidRPr="007E7449" w:rsidRDefault="00774494" w:rsidP="00774494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Cs w:val="20"/>
              </w:rPr>
            </w:pPr>
            <w:r w:rsidRPr="007E7449">
              <w:rPr>
                <w:rFonts w:ascii="宋体" w:hAnsi="宋体" w:cs="宋体" w:hint="eastAsia"/>
                <w:b/>
                <w:bCs/>
                <w:kern w:val="0"/>
                <w:szCs w:val="20"/>
              </w:rPr>
              <w:t>序号</w:t>
            </w:r>
          </w:p>
        </w:tc>
        <w:tc>
          <w:tcPr>
            <w:tcW w:w="2434" w:type="dxa"/>
            <w:noWrap/>
            <w:vAlign w:val="center"/>
          </w:tcPr>
          <w:p w14:paraId="7E20B8E7" w14:textId="77777777" w:rsidR="00774494" w:rsidRPr="007E7449" w:rsidRDefault="00774494" w:rsidP="00774494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Cs w:val="20"/>
              </w:rPr>
            </w:pPr>
            <w:r w:rsidRPr="007E7449">
              <w:rPr>
                <w:rFonts w:ascii="宋体" w:hAnsi="宋体" w:cs="宋体" w:hint="eastAsia"/>
                <w:b/>
                <w:bCs/>
                <w:kern w:val="0"/>
                <w:szCs w:val="20"/>
              </w:rPr>
              <w:t>名称</w:t>
            </w:r>
          </w:p>
        </w:tc>
        <w:tc>
          <w:tcPr>
            <w:tcW w:w="2012" w:type="dxa"/>
            <w:noWrap/>
            <w:vAlign w:val="center"/>
          </w:tcPr>
          <w:p w14:paraId="48627E5D" w14:textId="77777777" w:rsidR="00774494" w:rsidRPr="007E7449" w:rsidRDefault="00774494" w:rsidP="00774494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Cs w:val="20"/>
              </w:rPr>
            </w:pPr>
            <w:r w:rsidRPr="007E7449">
              <w:rPr>
                <w:rFonts w:ascii="宋体" w:hAnsi="宋体" w:cs="宋体" w:hint="eastAsia"/>
                <w:b/>
                <w:bCs/>
                <w:kern w:val="0"/>
                <w:szCs w:val="20"/>
              </w:rPr>
              <w:t>参考规格型号</w:t>
            </w:r>
          </w:p>
        </w:tc>
        <w:tc>
          <w:tcPr>
            <w:tcW w:w="963" w:type="dxa"/>
            <w:noWrap/>
            <w:vAlign w:val="center"/>
          </w:tcPr>
          <w:p w14:paraId="059686C9" w14:textId="77777777" w:rsidR="00774494" w:rsidRPr="007E7449" w:rsidRDefault="00774494" w:rsidP="00774494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Cs w:val="20"/>
              </w:rPr>
            </w:pPr>
            <w:r w:rsidRPr="007E7449">
              <w:rPr>
                <w:rFonts w:ascii="宋体" w:hAnsi="宋体" w:cs="宋体" w:hint="eastAsia"/>
                <w:b/>
                <w:bCs/>
                <w:kern w:val="0"/>
                <w:szCs w:val="20"/>
              </w:rPr>
              <w:t>单位</w:t>
            </w:r>
          </w:p>
        </w:tc>
        <w:tc>
          <w:tcPr>
            <w:tcW w:w="709" w:type="dxa"/>
            <w:noWrap/>
            <w:vAlign w:val="center"/>
          </w:tcPr>
          <w:p w14:paraId="7ABD8E0E" w14:textId="77777777" w:rsidR="00774494" w:rsidRPr="007E7449" w:rsidRDefault="00774494" w:rsidP="00774494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Cs w:val="20"/>
              </w:rPr>
            </w:pPr>
            <w:r w:rsidRPr="007E7449">
              <w:rPr>
                <w:rFonts w:ascii="宋体" w:hAnsi="宋体" w:cs="宋体" w:hint="eastAsia"/>
                <w:b/>
                <w:bCs/>
                <w:kern w:val="0"/>
                <w:szCs w:val="20"/>
              </w:rPr>
              <w:t>数量</w:t>
            </w:r>
          </w:p>
        </w:tc>
        <w:tc>
          <w:tcPr>
            <w:tcW w:w="1540" w:type="dxa"/>
            <w:noWrap/>
            <w:vAlign w:val="center"/>
          </w:tcPr>
          <w:p w14:paraId="54FFA266" w14:textId="77777777" w:rsidR="00774494" w:rsidRPr="007E7449" w:rsidRDefault="00774494" w:rsidP="00774494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Cs w:val="20"/>
              </w:rPr>
            </w:pPr>
            <w:r w:rsidRPr="007E7449">
              <w:rPr>
                <w:rFonts w:ascii="宋体" w:hAnsi="宋体" w:cs="宋体" w:hint="eastAsia"/>
                <w:b/>
                <w:bCs/>
                <w:kern w:val="0"/>
                <w:szCs w:val="20"/>
              </w:rPr>
              <w:t>备注</w:t>
            </w:r>
          </w:p>
        </w:tc>
      </w:tr>
      <w:tr w:rsidR="00774494" w:rsidRPr="007E7449" w14:paraId="78BE9107" w14:textId="77777777" w:rsidTr="00774494">
        <w:trPr>
          <w:trHeight w:val="454"/>
          <w:jc w:val="center"/>
        </w:trPr>
        <w:tc>
          <w:tcPr>
            <w:tcW w:w="837" w:type="dxa"/>
            <w:noWrap/>
            <w:vAlign w:val="center"/>
          </w:tcPr>
          <w:p w14:paraId="79E88AA6" w14:textId="77777777" w:rsidR="00774494" w:rsidRPr="007E7449" w:rsidRDefault="00774494" w:rsidP="00774494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 w:rsidRPr="007E7449">
              <w:rPr>
                <w:rFonts w:ascii="宋体" w:hAnsi="宋体" w:cs="宋体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34" w:type="dxa"/>
            <w:noWrap/>
            <w:vAlign w:val="center"/>
          </w:tcPr>
          <w:p w14:paraId="691BFF0F" w14:textId="77777777" w:rsidR="00774494" w:rsidRPr="007E7449" w:rsidRDefault="00774494" w:rsidP="00774494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 w:rsidRPr="00E4637C">
              <w:rPr>
                <w:rFonts w:ascii="宋体" w:hint="eastAsia"/>
                <w:kern w:val="0"/>
                <w:sz w:val="24"/>
              </w:rPr>
              <w:t>视频压缩编码器</w:t>
            </w:r>
          </w:p>
        </w:tc>
        <w:tc>
          <w:tcPr>
            <w:tcW w:w="2012" w:type="dxa"/>
            <w:vAlign w:val="center"/>
          </w:tcPr>
          <w:p w14:paraId="7214CCEB" w14:textId="77777777" w:rsidR="00774494" w:rsidRPr="007E7449" w:rsidRDefault="00774494" w:rsidP="00774494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 w:rsidRPr="00E4637C">
              <w:rPr>
                <w:rFonts w:ascii="宋体"/>
                <w:kern w:val="0"/>
                <w:sz w:val="24"/>
              </w:rPr>
              <w:t>Arc-Video-Converge-8607</w:t>
            </w:r>
          </w:p>
        </w:tc>
        <w:tc>
          <w:tcPr>
            <w:tcW w:w="963" w:type="dxa"/>
            <w:noWrap/>
            <w:vAlign w:val="center"/>
          </w:tcPr>
          <w:p w14:paraId="230657D9" w14:textId="77777777" w:rsidR="00774494" w:rsidRPr="00E4637C" w:rsidRDefault="00774494" w:rsidP="00774494">
            <w:pPr>
              <w:widowControl/>
              <w:jc w:val="center"/>
              <w:textAlignment w:val="center"/>
              <w:rPr>
                <w:rFonts w:ascii="宋体"/>
                <w:kern w:val="0"/>
                <w:sz w:val="24"/>
              </w:rPr>
            </w:pPr>
            <w:r w:rsidRPr="00E4637C">
              <w:rPr>
                <w:rFonts w:ascii="宋体" w:hint="eastAsia"/>
                <w:kern w:val="0"/>
                <w:sz w:val="24"/>
              </w:rPr>
              <w:t>套</w:t>
            </w:r>
          </w:p>
        </w:tc>
        <w:tc>
          <w:tcPr>
            <w:tcW w:w="709" w:type="dxa"/>
            <w:noWrap/>
            <w:vAlign w:val="center"/>
          </w:tcPr>
          <w:p w14:paraId="4564D8B4" w14:textId="77777777" w:rsidR="00774494" w:rsidRPr="00E4637C" w:rsidRDefault="00774494" w:rsidP="00774494">
            <w:pPr>
              <w:widowControl/>
              <w:jc w:val="center"/>
              <w:textAlignment w:val="center"/>
              <w:rPr>
                <w:rFonts w:ascii="宋体"/>
                <w:kern w:val="0"/>
                <w:sz w:val="24"/>
              </w:rPr>
            </w:pPr>
            <w:r w:rsidRPr="00E4637C">
              <w:rPr>
                <w:rFonts w:ascii="宋体" w:hint="eastAsia"/>
                <w:kern w:val="0"/>
                <w:sz w:val="24"/>
              </w:rPr>
              <w:t>1</w:t>
            </w:r>
          </w:p>
        </w:tc>
        <w:tc>
          <w:tcPr>
            <w:tcW w:w="1540" w:type="dxa"/>
            <w:noWrap/>
            <w:vAlign w:val="center"/>
          </w:tcPr>
          <w:p w14:paraId="48DA460F" w14:textId="77777777" w:rsidR="00774494" w:rsidRPr="00E4637C" w:rsidRDefault="00774494" w:rsidP="00774494">
            <w:pPr>
              <w:widowControl/>
              <w:jc w:val="center"/>
              <w:textAlignment w:val="center"/>
              <w:rPr>
                <w:rFonts w:ascii="宋体"/>
                <w:kern w:val="0"/>
                <w:sz w:val="24"/>
              </w:rPr>
            </w:pPr>
            <w:r w:rsidRPr="00E4637C">
              <w:rPr>
                <w:rFonts w:ascii="宋体" w:hint="eastAsia"/>
                <w:kern w:val="0"/>
                <w:sz w:val="24"/>
              </w:rPr>
              <w:t>含安装调试</w:t>
            </w:r>
          </w:p>
        </w:tc>
      </w:tr>
      <w:tr w:rsidR="00774494" w:rsidRPr="007E7449" w14:paraId="2A46EC7B" w14:textId="77777777" w:rsidTr="00774494">
        <w:trPr>
          <w:trHeight w:val="454"/>
          <w:jc w:val="center"/>
        </w:trPr>
        <w:tc>
          <w:tcPr>
            <w:tcW w:w="837" w:type="dxa"/>
            <w:noWrap/>
            <w:vAlign w:val="center"/>
          </w:tcPr>
          <w:p w14:paraId="41CEA2BE" w14:textId="77777777" w:rsidR="00774494" w:rsidRPr="007E7449" w:rsidRDefault="00774494" w:rsidP="00774494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434" w:type="dxa"/>
            <w:noWrap/>
            <w:vAlign w:val="center"/>
          </w:tcPr>
          <w:p w14:paraId="2F462DC3" w14:textId="77777777" w:rsidR="00774494" w:rsidRPr="007E7449" w:rsidRDefault="00774494" w:rsidP="0077449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  <w:lang w:bidi="ar"/>
              </w:rPr>
            </w:pPr>
            <w:r w:rsidRPr="00E05808">
              <w:rPr>
                <w:rFonts w:ascii="宋体" w:hint="eastAsia"/>
                <w:kern w:val="0"/>
                <w:sz w:val="24"/>
              </w:rPr>
              <w:t>视频压缩板卡</w:t>
            </w:r>
          </w:p>
        </w:tc>
        <w:tc>
          <w:tcPr>
            <w:tcW w:w="2012" w:type="dxa"/>
            <w:vAlign w:val="center"/>
          </w:tcPr>
          <w:p w14:paraId="32566A68" w14:textId="77777777" w:rsidR="00774494" w:rsidRDefault="00774494" w:rsidP="0077449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  <w:lang w:bidi="ar"/>
              </w:rPr>
            </w:pPr>
            <w:proofErr w:type="spellStart"/>
            <w:r w:rsidRPr="00E4637C">
              <w:rPr>
                <w:rFonts w:ascii="宋体"/>
                <w:kern w:val="0"/>
                <w:sz w:val="24"/>
              </w:rPr>
              <w:t>Arcvideo</w:t>
            </w:r>
            <w:proofErr w:type="spellEnd"/>
            <w:r w:rsidRPr="00E4637C">
              <w:rPr>
                <w:rFonts w:ascii="宋体"/>
                <w:kern w:val="0"/>
                <w:sz w:val="24"/>
              </w:rPr>
              <w:t xml:space="preserve"> </w:t>
            </w:r>
            <w:proofErr w:type="spellStart"/>
            <w:r w:rsidRPr="00E4637C">
              <w:rPr>
                <w:rFonts w:ascii="宋体"/>
                <w:kern w:val="0"/>
                <w:sz w:val="24"/>
              </w:rPr>
              <w:t>iMEC</w:t>
            </w:r>
            <w:proofErr w:type="spellEnd"/>
            <w:r w:rsidRPr="00E4637C">
              <w:rPr>
                <w:rFonts w:ascii="宋体"/>
                <w:kern w:val="0"/>
                <w:sz w:val="24"/>
              </w:rPr>
              <w:t xml:space="preserve"> 5500 MINI</w:t>
            </w:r>
          </w:p>
        </w:tc>
        <w:tc>
          <w:tcPr>
            <w:tcW w:w="963" w:type="dxa"/>
            <w:noWrap/>
            <w:vAlign w:val="center"/>
          </w:tcPr>
          <w:p w14:paraId="383CE615" w14:textId="77777777" w:rsidR="00774494" w:rsidRPr="00E4637C" w:rsidRDefault="00774494" w:rsidP="00774494">
            <w:pPr>
              <w:widowControl/>
              <w:jc w:val="center"/>
              <w:textAlignment w:val="center"/>
              <w:rPr>
                <w:rFonts w:ascii="宋体"/>
                <w:kern w:val="0"/>
                <w:sz w:val="24"/>
              </w:rPr>
            </w:pPr>
            <w:r w:rsidRPr="00E4637C">
              <w:rPr>
                <w:rFonts w:ascii="宋体" w:hint="eastAsia"/>
                <w:kern w:val="0"/>
                <w:sz w:val="24"/>
              </w:rPr>
              <w:t>块</w:t>
            </w:r>
          </w:p>
        </w:tc>
        <w:tc>
          <w:tcPr>
            <w:tcW w:w="709" w:type="dxa"/>
            <w:noWrap/>
            <w:vAlign w:val="center"/>
          </w:tcPr>
          <w:p w14:paraId="1353865A" w14:textId="77777777" w:rsidR="00774494" w:rsidRPr="00E4637C" w:rsidRDefault="00774494" w:rsidP="00774494">
            <w:pPr>
              <w:widowControl/>
              <w:jc w:val="center"/>
              <w:textAlignment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14</w:t>
            </w:r>
          </w:p>
        </w:tc>
        <w:tc>
          <w:tcPr>
            <w:tcW w:w="1540" w:type="dxa"/>
            <w:noWrap/>
            <w:vAlign w:val="center"/>
          </w:tcPr>
          <w:p w14:paraId="0655F28E" w14:textId="77777777" w:rsidR="00774494" w:rsidRPr="00E4637C" w:rsidRDefault="00774494" w:rsidP="00774494">
            <w:pPr>
              <w:widowControl/>
              <w:jc w:val="center"/>
              <w:textAlignment w:val="center"/>
              <w:rPr>
                <w:rFonts w:ascii="宋体"/>
                <w:kern w:val="0"/>
                <w:sz w:val="24"/>
              </w:rPr>
            </w:pPr>
            <w:r w:rsidRPr="00E4637C">
              <w:rPr>
                <w:rFonts w:ascii="宋体" w:hint="eastAsia"/>
                <w:kern w:val="0"/>
                <w:sz w:val="24"/>
              </w:rPr>
              <w:t>含安装调试</w:t>
            </w:r>
          </w:p>
        </w:tc>
      </w:tr>
    </w:tbl>
    <w:p w14:paraId="3FE994A5" w14:textId="77777777" w:rsidR="00BD4A0A" w:rsidRDefault="00B16DCF" w:rsidP="002F5184">
      <w:pPr>
        <w:spacing w:line="520" w:lineRule="exact"/>
        <w:ind w:firstLineChars="200" w:firstLine="600"/>
        <w:jc w:val="left"/>
        <w:rPr>
          <w:sz w:val="30"/>
          <w:szCs w:val="30"/>
        </w:rPr>
      </w:pPr>
      <w:r>
        <w:rPr>
          <w:rFonts w:ascii="仿宋_GB2312" w:eastAsia="仿宋_GB2312" w:hAnsi="仿宋_GB2312"/>
          <w:sz w:val="30"/>
          <w:szCs w:val="30"/>
        </w:rPr>
        <w:t>三、主要部件（或设备）配置要求</w:t>
      </w:r>
    </w:p>
    <w:p w14:paraId="23FDA837" w14:textId="77777777" w:rsidR="00774494" w:rsidRPr="004226C9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4226C9">
        <w:rPr>
          <w:rFonts w:ascii="仿宋_GB2312" w:eastAsia="仿宋_GB2312" w:hAnsi="宋体" w:hint="eastAsia"/>
          <w:color w:val="000000"/>
          <w:sz w:val="24"/>
        </w:rPr>
        <w:t>（一）视频压缩编码器</w:t>
      </w:r>
    </w:p>
    <w:p w14:paraId="552B019F" w14:textId="77777777" w:rsidR="00774494" w:rsidRPr="004226C9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4226C9">
        <w:rPr>
          <w:rFonts w:ascii="仿宋_GB2312" w:eastAsia="仿宋_GB2312" w:hAnsi="宋体" w:hint="eastAsia"/>
          <w:color w:val="000000"/>
          <w:sz w:val="24"/>
        </w:rPr>
        <w:t>1.</w:t>
      </w:r>
      <w:r w:rsidRPr="004226C9">
        <w:rPr>
          <w:rFonts w:ascii="仿宋_GB2312" w:eastAsia="仿宋_GB2312" w:hAnsi="宋体"/>
          <w:color w:val="000000"/>
          <w:sz w:val="24"/>
        </w:rPr>
        <w:t xml:space="preserve"> </w:t>
      </w:r>
      <w:r w:rsidRPr="004226C9">
        <w:rPr>
          <w:rFonts w:ascii="仿宋_GB2312" w:eastAsia="仿宋_GB2312" w:hAnsi="宋体" w:hint="eastAsia"/>
          <w:color w:val="000000"/>
          <w:sz w:val="24"/>
        </w:rPr>
        <w:t>设备可通过压缩板卡热插拔方式，扩展至400路并发压缩能力，可在线扩容，设备运行不中断；</w:t>
      </w:r>
    </w:p>
    <w:p w14:paraId="6DEA2114" w14:textId="77777777" w:rsidR="00774494" w:rsidRPr="004226C9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4226C9">
        <w:rPr>
          <w:rFonts w:ascii="仿宋_GB2312" w:eastAsia="仿宋_GB2312" w:hAnsi="宋体" w:hint="eastAsia"/>
          <w:color w:val="000000"/>
          <w:sz w:val="24"/>
        </w:rPr>
        <w:t>2． 机架式，配置双电源，2个千兆网口，2个万兆网口，具备丰富的硬件接口，如VGA、HDMI、USB、音频输入/输出等；</w:t>
      </w:r>
    </w:p>
    <w:p w14:paraId="4A03E0D2" w14:textId="77777777" w:rsidR="00774494" w:rsidRPr="004226C9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4226C9">
        <w:rPr>
          <w:rFonts w:ascii="仿宋_GB2312" w:eastAsia="仿宋_GB2312" w:hAnsi="宋体" w:hint="eastAsia"/>
          <w:color w:val="000000"/>
          <w:sz w:val="24"/>
        </w:rPr>
        <w:t>3． 支持额外的硬盘插槽，以满足本地存储备份或系统过渡需求；</w:t>
      </w:r>
    </w:p>
    <w:p w14:paraId="11D4A8FD" w14:textId="77777777" w:rsidR="00774494" w:rsidRPr="004226C9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4226C9">
        <w:rPr>
          <w:rFonts w:ascii="仿宋_GB2312" w:eastAsia="仿宋_GB2312" w:hAnsi="宋体" w:hint="eastAsia"/>
          <w:color w:val="000000"/>
          <w:sz w:val="24"/>
        </w:rPr>
        <w:t>4． 多台设备可集群组网，共享主备冗余，单台或多台设备故障时，集群内其它设备能够继续提供服务，自动完成任务迁移，设备内部的多个压缩板卡也支持算力单元备份，算力单元异常时，自动切换备用单元；</w:t>
      </w:r>
    </w:p>
    <w:p w14:paraId="2663BD71" w14:textId="77777777" w:rsidR="00774494" w:rsidRPr="004226C9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4226C9">
        <w:rPr>
          <w:rFonts w:ascii="仿宋_GB2312" w:eastAsia="仿宋_GB2312" w:hAnsi="宋体" w:hint="eastAsia"/>
          <w:color w:val="000000"/>
          <w:sz w:val="24"/>
        </w:rPr>
        <w:t>5． 支持H.264/H.265视频格式，支持最高4K分辨率，帧率最高支持120帧，支持RTSP、RTMP、ONVIF、GB28181协议接入；</w:t>
      </w:r>
    </w:p>
    <w:p w14:paraId="5B674F1F" w14:textId="77777777" w:rsidR="00774494" w:rsidRPr="004226C9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4226C9">
        <w:rPr>
          <w:rFonts w:ascii="仿宋_GB2312" w:eastAsia="仿宋_GB2312" w:hAnsi="宋体" w:hint="eastAsia"/>
          <w:color w:val="000000"/>
          <w:sz w:val="24"/>
        </w:rPr>
        <w:t>6． 支持接入海康、大华、宇视等主流设备的视频流进行压缩，并可对海康、大华、宇视等主流摄像机设备进行远程云台控制；</w:t>
      </w:r>
    </w:p>
    <w:p w14:paraId="25534582" w14:textId="6DF7F0D9" w:rsidR="00774494" w:rsidRPr="004226C9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4226C9">
        <w:rPr>
          <w:rFonts w:ascii="仿宋_GB2312" w:eastAsia="仿宋_GB2312" w:hAnsi="宋体" w:hint="eastAsia"/>
          <w:color w:val="000000"/>
          <w:sz w:val="24"/>
        </w:rPr>
        <w:lastRenderedPageBreak/>
        <w:t>7. 支持对海康、大华、宇视等主流NVR设备获取历史流，可拖动时间轴随机播放，并可进行暂停、播放、2 倍速、1/2倍速播放等操作；</w:t>
      </w:r>
    </w:p>
    <w:p w14:paraId="069E5FA0" w14:textId="77777777" w:rsidR="00774494" w:rsidRPr="004226C9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4226C9">
        <w:rPr>
          <w:rFonts w:ascii="仿宋_GB2312" w:eastAsia="仿宋_GB2312" w:hAnsi="宋体" w:hint="eastAsia"/>
          <w:color w:val="000000"/>
          <w:sz w:val="24"/>
        </w:rPr>
        <w:t>8． 支持RTSP、RTMP、ONVIF、GB28181协议输出，支持视频流以RTMP/RTSP/UDP组播协议对外推流；</w:t>
      </w:r>
    </w:p>
    <w:p w14:paraId="04C736F9" w14:textId="77777777" w:rsidR="00774494" w:rsidRPr="004226C9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4226C9">
        <w:rPr>
          <w:rFonts w:ascii="仿宋_GB2312" w:eastAsia="仿宋_GB2312" w:hAnsi="宋体" w:hint="eastAsia"/>
          <w:color w:val="000000"/>
          <w:sz w:val="24"/>
        </w:rPr>
        <w:t>9． 压缩配置多种压缩模式，包括画质均衡压缩、智能感知压缩、定码率压缩，支持自动识别画面中的人脸、人体、车牌、机动车、非机动车，以对其关键区域进行画面保护；</w:t>
      </w:r>
    </w:p>
    <w:p w14:paraId="6994AA9F" w14:textId="77777777" w:rsidR="00774494" w:rsidRPr="004226C9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4226C9">
        <w:rPr>
          <w:rFonts w:ascii="仿宋_GB2312" w:eastAsia="仿宋_GB2312" w:hAnsi="宋体" w:hint="eastAsia"/>
          <w:color w:val="000000"/>
          <w:sz w:val="24"/>
        </w:rPr>
        <w:t>10． 支持音频延时配置，支持音频编码格式、码率、采样率配置；</w:t>
      </w:r>
    </w:p>
    <w:p w14:paraId="0762907F" w14:textId="77777777" w:rsidR="00774494" w:rsidRPr="004226C9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4226C9">
        <w:rPr>
          <w:rFonts w:ascii="仿宋_GB2312" w:eastAsia="仿宋_GB2312" w:hAnsi="宋体" w:hint="eastAsia"/>
          <w:color w:val="000000"/>
          <w:sz w:val="24"/>
        </w:rPr>
        <w:t>11． 支持预设编码配置功能，可显示压缩输出视频的压缩模式、压缩等级、视频编码格式、分辨率、帧率、GOP（I 帧间隔）、音频编码格式和实时压缩倍率等信息；</w:t>
      </w:r>
    </w:p>
    <w:p w14:paraId="6B4E1FD7" w14:textId="77777777" w:rsidR="00774494" w:rsidRPr="004226C9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4226C9">
        <w:rPr>
          <w:rFonts w:ascii="仿宋_GB2312" w:eastAsia="仿宋_GB2312" w:hAnsi="宋体" w:hint="eastAsia"/>
          <w:color w:val="000000"/>
          <w:sz w:val="24"/>
        </w:rPr>
        <w:t>12． 支持人脸感知压缩，以保障压缩后不影响AI检出率；</w:t>
      </w:r>
    </w:p>
    <w:p w14:paraId="2F2874CA" w14:textId="77777777" w:rsidR="00774494" w:rsidRPr="004226C9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4226C9">
        <w:rPr>
          <w:rFonts w:ascii="仿宋_GB2312" w:eastAsia="仿宋_GB2312" w:hAnsi="宋体" w:hint="eastAsia"/>
          <w:color w:val="000000"/>
          <w:sz w:val="24"/>
        </w:rPr>
        <w:t>13． 画面质量无明显损失情况下，24小时平均压缩比，达到10-20倍；</w:t>
      </w:r>
    </w:p>
    <w:p w14:paraId="3E15429F" w14:textId="77777777" w:rsidR="00774494" w:rsidRPr="004226C9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4226C9">
        <w:rPr>
          <w:rFonts w:ascii="仿宋_GB2312" w:eastAsia="仿宋_GB2312" w:hAnsi="宋体" w:hint="eastAsia"/>
          <w:color w:val="000000"/>
          <w:sz w:val="24"/>
        </w:rPr>
        <w:t>14． 设备自带流媒体转发，以及Web管理平台功能，支持实时视频预览，提供视图保存、资源搜索、轮询监看、分屏预览功能，以及视频录制、录像回看功能；</w:t>
      </w:r>
    </w:p>
    <w:p w14:paraId="50A9B46A" w14:textId="77777777" w:rsidR="00774494" w:rsidRPr="004226C9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4226C9">
        <w:rPr>
          <w:rFonts w:ascii="仿宋_GB2312" w:eastAsia="仿宋_GB2312" w:hAnsi="宋体" w:hint="eastAsia"/>
          <w:color w:val="000000"/>
          <w:sz w:val="24"/>
        </w:rPr>
        <w:t>15． 支持按需对视频进行还原，可对质量退化的背景图像进行重建或恢复到原始背景图像，以满足特定政策要求；</w:t>
      </w:r>
    </w:p>
    <w:p w14:paraId="197B1A81" w14:textId="77777777" w:rsidR="00774494" w:rsidRPr="004226C9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4226C9">
        <w:rPr>
          <w:rFonts w:ascii="仿宋_GB2312" w:eastAsia="仿宋_GB2312" w:hAnsi="宋体" w:hint="eastAsia"/>
          <w:color w:val="000000"/>
          <w:sz w:val="24"/>
        </w:rPr>
        <w:t>16． 设备需满足GB16796-2009安全防范报警设备的安全试验要求，包括绝缘电阻试验、泄露电流试验、抗电强度试验。</w:t>
      </w:r>
    </w:p>
    <w:p w14:paraId="22B49218" w14:textId="77777777" w:rsidR="00774494" w:rsidRPr="004226C9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4226C9">
        <w:rPr>
          <w:rFonts w:ascii="仿宋_GB2312" w:eastAsia="仿宋_GB2312" w:hAnsi="宋体" w:hint="eastAsia"/>
          <w:color w:val="000000"/>
          <w:sz w:val="24"/>
        </w:rPr>
        <w:t>（二）视频压缩板卡</w:t>
      </w:r>
    </w:p>
    <w:p w14:paraId="04556449" w14:textId="77777777" w:rsidR="00774494" w:rsidRPr="004226C9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4226C9">
        <w:rPr>
          <w:rFonts w:ascii="仿宋_GB2312" w:eastAsia="仿宋_GB2312" w:hAnsi="宋体"/>
          <w:color w:val="000000"/>
          <w:sz w:val="24"/>
        </w:rPr>
        <w:t>1</w:t>
      </w:r>
      <w:r w:rsidRPr="004226C9">
        <w:rPr>
          <w:rFonts w:ascii="仿宋_GB2312" w:eastAsia="仿宋_GB2312" w:hAnsi="宋体" w:hint="eastAsia"/>
          <w:color w:val="000000"/>
          <w:sz w:val="24"/>
        </w:rPr>
        <w:t>.支持以热插拔方式，扩展视频压缩编码器处理性能；</w:t>
      </w:r>
    </w:p>
    <w:p w14:paraId="5AF4F585" w14:textId="77777777" w:rsidR="00774494" w:rsidRPr="004226C9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4226C9">
        <w:rPr>
          <w:rFonts w:ascii="仿宋_GB2312" w:eastAsia="仿宋_GB2312" w:hAnsi="宋体"/>
          <w:color w:val="000000"/>
          <w:sz w:val="24"/>
        </w:rPr>
        <w:t>2</w:t>
      </w:r>
      <w:r w:rsidRPr="004226C9">
        <w:rPr>
          <w:rFonts w:ascii="仿宋_GB2312" w:eastAsia="仿宋_GB2312" w:hAnsi="宋体" w:hint="eastAsia"/>
          <w:color w:val="000000"/>
          <w:sz w:val="24"/>
        </w:rPr>
        <w:t>.ARM架构处理器；</w:t>
      </w:r>
    </w:p>
    <w:p w14:paraId="027BE795" w14:textId="77777777" w:rsidR="00774494" w:rsidRPr="004226C9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4226C9">
        <w:rPr>
          <w:rFonts w:ascii="仿宋_GB2312" w:eastAsia="仿宋_GB2312" w:hAnsi="宋体"/>
          <w:color w:val="000000"/>
          <w:sz w:val="24"/>
        </w:rPr>
        <w:t>3</w:t>
      </w:r>
      <w:r w:rsidRPr="004226C9">
        <w:rPr>
          <w:rFonts w:ascii="仿宋_GB2312" w:eastAsia="仿宋_GB2312" w:hAnsi="宋体" w:hint="eastAsia"/>
          <w:color w:val="000000"/>
          <w:sz w:val="24"/>
        </w:rPr>
        <w:t>.单张板卡支持16路1080P视频并发压缩；</w:t>
      </w:r>
    </w:p>
    <w:p w14:paraId="666FE0B2" w14:textId="77777777" w:rsidR="00774494" w:rsidRPr="004226C9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4226C9">
        <w:rPr>
          <w:rFonts w:ascii="仿宋_GB2312" w:eastAsia="仿宋_GB2312" w:hAnsi="宋体"/>
          <w:color w:val="000000"/>
          <w:sz w:val="24"/>
        </w:rPr>
        <w:t>4</w:t>
      </w:r>
      <w:r w:rsidRPr="004226C9">
        <w:rPr>
          <w:rFonts w:ascii="仿宋_GB2312" w:eastAsia="仿宋_GB2312" w:hAnsi="宋体" w:hint="eastAsia"/>
          <w:color w:val="000000"/>
          <w:sz w:val="24"/>
        </w:rPr>
        <w:t>.支持H.264/H.265视频格式，支持最高4K分辨率；</w:t>
      </w:r>
    </w:p>
    <w:p w14:paraId="6D0BF4E4" w14:textId="77777777" w:rsidR="00774494" w:rsidRPr="004226C9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4226C9">
        <w:rPr>
          <w:rFonts w:ascii="仿宋_GB2312" w:eastAsia="仿宋_GB2312" w:hAnsi="宋体"/>
          <w:color w:val="000000"/>
          <w:sz w:val="24"/>
        </w:rPr>
        <w:t>5</w:t>
      </w:r>
      <w:r w:rsidRPr="004226C9">
        <w:rPr>
          <w:rFonts w:ascii="仿宋_GB2312" w:eastAsia="仿宋_GB2312" w:hAnsi="宋体" w:hint="eastAsia"/>
          <w:color w:val="000000"/>
          <w:sz w:val="24"/>
        </w:rPr>
        <w:t>.视频压缩前和压缩后文件大小比值大于10倍的情况下，峰值信噪比PSNR大于32db；</w:t>
      </w:r>
    </w:p>
    <w:p w14:paraId="7EBEB2B4" w14:textId="77777777" w:rsidR="00774494" w:rsidRPr="00850515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4226C9">
        <w:rPr>
          <w:rFonts w:ascii="仿宋_GB2312" w:eastAsia="仿宋_GB2312" w:hAnsi="宋体"/>
          <w:color w:val="000000"/>
          <w:sz w:val="24"/>
        </w:rPr>
        <w:t>6</w:t>
      </w:r>
      <w:r w:rsidRPr="004226C9">
        <w:rPr>
          <w:rFonts w:ascii="仿宋_GB2312" w:eastAsia="仿宋_GB2312" w:hAnsi="宋体" w:hint="eastAsia"/>
          <w:color w:val="000000"/>
          <w:sz w:val="24"/>
        </w:rPr>
        <w:t>.压缩后的监视图像画面信息不应有明显的缺损，物体移动时图像边缘不应有明</w:t>
      </w:r>
      <w:r w:rsidRPr="004226C9">
        <w:rPr>
          <w:rFonts w:ascii="仿宋_GB2312" w:eastAsia="仿宋_GB2312" w:hAnsi="宋体" w:hint="eastAsia"/>
          <w:color w:val="000000"/>
          <w:sz w:val="24"/>
        </w:rPr>
        <w:lastRenderedPageBreak/>
        <w:t>显的锯齿状、拉毛、断裂等现象。</w:t>
      </w:r>
    </w:p>
    <w:p w14:paraId="1704B413" w14:textId="77777777" w:rsidR="00BD4A0A" w:rsidRDefault="00B16DCF" w:rsidP="002F5184">
      <w:pPr>
        <w:spacing w:line="520" w:lineRule="exact"/>
        <w:ind w:firstLineChars="200" w:firstLine="600"/>
        <w:jc w:val="left"/>
        <w:rPr>
          <w:sz w:val="30"/>
          <w:szCs w:val="30"/>
        </w:rPr>
      </w:pPr>
      <w:r>
        <w:rPr>
          <w:rFonts w:ascii="仿宋_GB2312" w:eastAsia="仿宋_GB2312" w:hAnsi="仿宋_GB2312"/>
          <w:sz w:val="30"/>
          <w:szCs w:val="30"/>
        </w:rPr>
        <w:t>四、设计、生产、制造、安装、检验检测所需资质文件</w:t>
      </w:r>
    </w:p>
    <w:p w14:paraId="5021EF0A" w14:textId="77777777" w:rsidR="00237774" w:rsidRPr="00C924EF" w:rsidRDefault="00237774" w:rsidP="0023777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1</w:t>
      </w:r>
      <w:r w:rsidRPr="00C924EF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C924EF">
        <w:rPr>
          <w:rFonts w:ascii="仿宋_GB2312" w:eastAsia="仿宋_GB2312" w:hAnsi="宋体" w:hint="eastAsia"/>
          <w:color w:val="000000"/>
          <w:sz w:val="24"/>
        </w:rPr>
        <w:t>系统检验报告；（投标时提供）</w:t>
      </w:r>
    </w:p>
    <w:p w14:paraId="40DC323E" w14:textId="77777777" w:rsidR="00237774" w:rsidRPr="00C924EF" w:rsidRDefault="00237774" w:rsidP="0023777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2</w:t>
      </w:r>
      <w:r w:rsidRPr="00C924EF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C924EF">
        <w:rPr>
          <w:rFonts w:ascii="仿宋_GB2312" w:eastAsia="仿宋_GB2312" w:hAnsi="宋体" w:hint="eastAsia"/>
          <w:color w:val="000000"/>
          <w:sz w:val="24"/>
        </w:rPr>
        <w:t>出厂检验报告；（交货时提供）</w:t>
      </w:r>
    </w:p>
    <w:p w14:paraId="5A8045AB" w14:textId="77777777" w:rsidR="00237774" w:rsidRPr="00C924EF" w:rsidRDefault="00237774" w:rsidP="0023777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3</w:t>
      </w:r>
      <w:r w:rsidRPr="00C924EF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C924EF">
        <w:rPr>
          <w:rFonts w:ascii="仿宋_GB2312" w:eastAsia="仿宋_GB2312" w:hAnsi="宋体" w:hint="eastAsia"/>
          <w:color w:val="000000"/>
          <w:sz w:val="24"/>
        </w:rPr>
        <w:t>产品合格证；（交货时提供）</w:t>
      </w:r>
    </w:p>
    <w:p w14:paraId="754F50DB" w14:textId="05FDA676" w:rsidR="00774494" w:rsidRDefault="00237774" w:rsidP="00237774">
      <w:pPr>
        <w:spacing w:line="520" w:lineRule="exact"/>
        <w:ind w:firstLineChars="200" w:firstLine="480"/>
        <w:jc w:val="left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4</w:t>
      </w:r>
      <w:r w:rsidRPr="00C924EF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C924EF">
        <w:rPr>
          <w:rFonts w:ascii="仿宋_GB2312" w:eastAsia="仿宋_GB2312" w:hAnsi="宋体" w:hint="eastAsia"/>
          <w:color w:val="000000"/>
          <w:sz w:val="24"/>
        </w:rPr>
        <w:t>为保证矿井的合法权益，保证投标方更清楚、彻底了解矿井系统架构部署，更真实、合理的报价，投标方可自行到矿进行现场勘察、交流。</w:t>
      </w:r>
    </w:p>
    <w:p w14:paraId="17777B65" w14:textId="7EDDDCBD" w:rsidR="00BD4A0A" w:rsidRDefault="00B16DCF" w:rsidP="00774494">
      <w:pPr>
        <w:spacing w:line="520" w:lineRule="exact"/>
        <w:ind w:firstLineChars="200" w:firstLine="600"/>
        <w:jc w:val="left"/>
        <w:rPr>
          <w:sz w:val="30"/>
          <w:szCs w:val="30"/>
        </w:rPr>
      </w:pPr>
      <w:r>
        <w:rPr>
          <w:rFonts w:ascii="仿宋_GB2312" w:eastAsia="仿宋_GB2312" w:hAnsi="仿宋_GB2312"/>
          <w:sz w:val="30"/>
          <w:szCs w:val="30"/>
        </w:rPr>
        <w:t>五、货物使用环境及范围</w:t>
      </w:r>
    </w:p>
    <w:p w14:paraId="37AB8209" w14:textId="77777777" w:rsidR="00774494" w:rsidRPr="00850515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850515">
        <w:rPr>
          <w:rFonts w:ascii="仿宋_GB2312" w:eastAsia="仿宋_GB2312" w:hAnsi="宋体" w:hint="eastAsia"/>
          <w:color w:val="000000"/>
          <w:sz w:val="24"/>
        </w:rPr>
        <w:t>系统中用于机房、调度室的设备，应能在下列条件下正常工作：</w:t>
      </w:r>
    </w:p>
    <w:p w14:paraId="49A87713" w14:textId="77777777" w:rsidR="00774494" w:rsidRPr="00850515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850515">
        <w:rPr>
          <w:rFonts w:ascii="仿宋_GB2312" w:eastAsia="仿宋_GB2312" w:hAnsi="宋体" w:hint="eastAsia"/>
          <w:color w:val="000000"/>
          <w:sz w:val="24"/>
        </w:rPr>
        <w:t>1</w:t>
      </w:r>
      <w:r w:rsidRPr="00850515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850515">
        <w:rPr>
          <w:rFonts w:ascii="仿宋_GB2312" w:eastAsia="仿宋_GB2312" w:hAnsi="宋体" w:hint="eastAsia"/>
          <w:color w:val="000000"/>
          <w:sz w:val="24"/>
        </w:rPr>
        <w:t>环境温度：-10°C～40°C；</w:t>
      </w:r>
    </w:p>
    <w:p w14:paraId="5EECEBA4" w14:textId="77777777" w:rsidR="00774494" w:rsidRPr="00850515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850515">
        <w:rPr>
          <w:rFonts w:ascii="仿宋_GB2312" w:eastAsia="仿宋_GB2312" w:hAnsi="宋体" w:hint="eastAsia"/>
          <w:color w:val="000000"/>
          <w:sz w:val="24"/>
        </w:rPr>
        <w:t>2</w:t>
      </w:r>
      <w:r w:rsidRPr="00850515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850515">
        <w:rPr>
          <w:rFonts w:ascii="仿宋_GB2312" w:eastAsia="仿宋_GB2312" w:hAnsi="宋体" w:hint="eastAsia"/>
          <w:color w:val="000000"/>
          <w:sz w:val="24"/>
        </w:rPr>
        <w:t>相对湿度：20%～70%；</w:t>
      </w:r>
    </w:p>
    <w:p w14:paraId="4218E751" w14:textId="77777777" w:rsidR="00774494" w:rsidRPr="00850515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850515">
        <w:rPr>
          <w:rFonts w:ascii="仿宋_GB2312" w:eastAsia="仿宋_GB2312" w:hAnsi="宋体" w:hint="eastAsia"/>
          <w:color w:val="000000"/>
          <w:sz w:val="24"/>
        </w:rPr>
        <w:t>3</w:t>
      </w:r>
      <w:r w:rsidRPr="00850515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850515">
        <w:rPr>
          <w:rFonts w:ascii="仿宋_GB2312" w:eastAsia="仿宋_GB2312" w:hAnsi="宋体" w:hint="eastAsia"/>
          <w:color w:val="000000"/>
          <w:sz w:val="24"/>
        </w:rPr>
        <w:t>温度变化率：小于10°C/h；</w:t>
      </w:r>
    </w:p>
    <w:p w14:paraId="506EE81D" w14:textId="77777777" w:rsidR="00774494" w:rsidRPr="00850515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850515">
        <w:rPr>
          <w:rFonts w:ascii="仿宋_GB2312" w:eastAsia="仿宋_GB2312" w:hAnsi="宋体" w:hint="eastAsia"/>
          <w:color w:val="000000"/>
          <w:sz w:val="24"/>
        </w:rPr>
        <w:t>4</w:t>
      </w:r>
      <w:r w:rsidRPr="00850515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850515">
        <w:rPr>
          <w:rFonts w:ascii="仿宋_GB2312" w:eastAsia="仿宋_GB2312" w:hAnsi="宋体" w:hint="eastAsia"/>
          <w:color w:val="000000"/>
          <w:sz w:val="24"/>
        </w:rPr>
        <w:t>大气压力：80kPa～106kPa。</w:t>
      </w:r>
    </w:p>
    <w:p w14:paraId="49CB8AA2" w14:textId="77777777" w:rsidR="00774494" w:rsidRPr="00850515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850515">
        <w:rPr>
          <w:rFonts w:ascii="仿宋_GB2312" w:eastAsia="仿宋_GB2312" w:hAnsi="宋体" w:hint="eastAsia"/>
          <w:color w:val="000000"/>
          <w:sz w:val="24"/>
        </w:rPr>
        <w:t>5.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850515">
        <w:rPr>
          <w:rFonts w:ascii="仿宋_GB2312" w:eastAsia="仿宋_GB2312" w:hAnsi="宋体" w:hint="eastAsia"/>
          <w:color w:val="000000"/>
          <w:sz w:val="24"/>
        </w:rPr>
        <w:t>地面设备交流电源应符合下列要求：</w:t>
      </w:r>
    </w:p>
    <w:p w14:paraId="27404486" w14:textId="77777777" w:rsidR="00774494" w:rsidRDefault="00774494" w:rsidP="00774494">
      <w:pPr>
        <w:spacing w:line="520" w:lineRule="exact"/>
        <w:ind w:firstLineChars="200" w:firstLine="480"/>
        <w:jc w:val="left"/>
        <w:rPr>
          <w:rFonts w:ascii="仿宋_GB2312" w:eastAsia="仿宋_GB2312" w:hAnsi="宋体" w:hint="eastAsia"/>
          <w:color w:val="000000"/>
          <w:sz w:val="24"/>
        </w:rPr>
      </w:pPr>
      <w:r w:rsidRPr="00850515">
        <w:rPr>
          <w:rFonts w:ascii="仿宋_GB2312" w:eastAsia="仿宋_GB2312" w:hAnsi="宋体" w:hint="eastAsia"/>
          <w:color w:val="000000"/>
          <w:sz w:val="24"/>
        </w:rPr>
        <w:t>6.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850515">
        <w:rPr>
          <w:rFonts w:ascii="仿宋_GB2312" w:eastAsia="仿宋_GB2312" w:hAnsi="宋体" w:hint="eastAsia"/>
          <w:color w:val="000000"/>
          <w:sz w:val="24"/>
        </w:rPr>
        <w:t>额定电压：220V，允许偏差-10%～+10%。</w:t>
      </w:r>
    </w:p>
    <w:p w14:paraId="7E224DD3" w14:textId="67919B79" w:rsidR="00BD4A0A" w:rsidRDefault="00B16DCF" w:rsidP="00774494">
      <w:pPr>
        <w:spacing w:line="520" w:lineRule="exact"/>
        <w:ind w:firstLineChars="200" w:firstLine="600"/>
        <w:jc w:val="left"/>
        <w:rPr>
          <w:sz w:val="30"/>
          <w:szCs w:val="30"/>
        </w:rPr>
      </w:pPr>
      <w:r>
        <w:rPr>
          <w:rFonts w:ascii="仿宋_GB2312" w:eastAsia="仿宋_GB2312" w:hAnsi="仿宋_GB2312"/>
          <w:sz w:val="30"/>
          <w:szCs w:val="30"/>
        </w:rPr>
        <w:t>六、货物适用标准</w:t>
      </w:r>
    </w:p>
    <w:p w14:paraId="586284ED" w14:textId="77777777" w:rsidR="00774494" w:rsidRPr="00850515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850515">
        <w:rPr>
          <w:rFonts w:ascii="仿宋_GB2312" w:eastAsia="仿宋_GB2312" w:hAnsi="宋体" w:hint="eastAsia"/>
          <w:color w:val="000000"/>
          <w:sz w:val="24"/>
        </w:rPr>
        <w:t>1</w:t>
      </w:r>
      <w:r>
        <w:rPr>
          <w:rFonts w:ascii="仿宋_GB2312" w:eastAsia="仿宋_GB2312" w:hAnsi="宋体" w:hint="eastAsia"/>
          <w:color w:val="000000"/>
          <w:sz w:val="24"/>
        </w:rPr>
        <w:t xml:space="preserve">． </w:t>
      </w:r>
      <w:r w:rsidRPr="00850515">
        <w:rPr>
          <w:rFonts w:ascii="仿宋_GB2312" w:eastAsia="仿宋_GB2312" w:hAnsi="宋体" w:hint="eastAsia"/>
          <w:color w:val="000000"/>
          <w:sz w:val="24"/>
        </w:rPr>
        <w:t>遵循标准：应遵循国家及行业相关的信息技术标准、安全标准和规范。</w:t>
      </w:r>
    </w:p>
    <w:p w14:paraId="569268B7" w14:textId="77777777" w:rsidR="00774494" w:rsidRPr="00850515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850515">
        <w:rPr>
          <w:rFonts w:ascii="仿宋_GB2312" w:eastAsia="仿宋_GB2312" w:hAnsi="宋体" w:hint="eastAsia"/>
          <w:color w:val="000000"/>
          <w:sz w:val="24"/>
        </w:rPr>
        <w:t>2</w:t>
      </w:r>
      <w:r>
        <w:rPr>
          <w:rFonts w:ascii="仿宋_GB2312" w:eastAsia="仿宋_GB2312" w:hAnsi="宋体" w:hint="eastAsia"/>
          <w:color w:val="000000"/>
          <w:sz w:val="24"/>
        </w:rPr>
        <w:t xml:space="preserve">． </w:t>
      </w:r>
      <w:r w:rsidRPr="00850515">
        <w:rPr>
          <w:rFonts w:ascii="仿宋_GB2312" w:eastAsia="仿宋_GB2312" w:hAnsi="宋体" w:hint="eastAsia"/>
          <w:color w:val="000000"/>
          <w:sz w:val="24"/>
        </w:rPr>
        <w:t>可维护性：系统设计应具有良好的可维护性，便于后续的升级、维护和优化工作。</w:t>
      </w:r>
    </w:p>
    <w:p w14:paraId="1AE2D113" w14:textId="77777777" w:rsidR="00774494" w:rsidRDefault="00774494" w:rsidP="00774494">
      <w:pPr>
        <w:spacing w:line="520" w:lineRule="exact"/>
        <w:ind w:firstLineChars="200" w:firstLine="480"/>
        <w:jc w:val="left"/>
        <w:rPr>
          <w:rFonts w:ascii="仿宋_GB2312" w:eastAsia="仿宋_GB2312" w:hAnsi="宋体" w:hint="eastAsia"/>
          <w:color w:val="000000"/>
          <w:sz w:val="24"/>
        </w:rPr>
      </w:pPr>
      <w:r w:rsidRPr="00850515">
        <w:rPr>
          <w:rFonts w:ascii="仿宋_GB2312" w:eastAsia="仿宋_GB2312" w:hAnsi="宋体" w:hint="eastAsia"/>
          <w:color w:val="000000"/>
          <w:sz w:val="24"/>
        </w:rPr>
        <w:t>3</w:t>
      </w:r>
      <w:r>
        <w:rPr>
          <w:rFonts w:ascii="仿宋_GB2312" w:eastAsia="仿宋_GB2312" w:hAnsi="宋体" w:hint="eastAsia"/>
          <w:color w:val="000000"/>
          <w:sz w:val="24"/>
        </w:rPr>
        <w:t xml:space="preserve">． </w:t>
      </w:r>
      <w:r w:rsidRPr="00850515">
        <w:rPr>
          <w:rFonts w:ascii="仿宋_GB2312" w:eastAsia="仿宋_GB2312" w:hAnsi="宋体" w:hint="eastAsia"/>
          <w:color w:val="000000"/>
          <w:sz w:val="24"/>
        </w:rPr>
        <w:t>文档化：提供完整的技术文档和用户手册，包括系统操作手册、电脑端和移动端应用手册等。</w:t>
      </w:r>
    </w:p>
    <w:p w14:paraId="3B7D4D07" w14:textId="3C1819E8" w:rsidR="00BD4A0A" w:rsidRDefault="00B16DCF" w:rsidP="002F5184">
      <w:pPr>
        <w:spacing w:line="520" w:lineRule="exact"/>
        <w:ind w:firstLineChars="200" w:firstLine="600"/>
        <w:jc w:val="left"/>
        <w:rPr>
          <w:sz w:val="30"/>
          <w:szCs w:val="30"/>
        </w:rPr>
      </w:pPr>
      <w:r>
        <w:rPr>
          <w:rFonts w:ascii="仿宋_GB2312" w:eastAsia="仿宋_GB2312" w:hAnsi="仿宋_GB2312"/>
          <w:sz w:val="30"/>
          <w:szCs w:val="30"/>
        </w:rPr>
        <w:t>七、质量及验收要求</w:t>
      </w:r>
    </w:p>
    <w:p w14:paraId="3F1CD882" w14:textId="12206F9F" w:rsidR="00774494" w:rsidRPr="00850515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850515">
        <w:rPr>
          <w:rFonts w:ascii="仿宋_GB2312" w:eastAsia="仿宋_GB2312" w:hAnsi="宋体" w:hint="eastAsia"/>
          <w:color w:val="000000"/>
          <w:sz w:val="24"/>
        </w:rPr>
        <w:t>1</w:t>
      </w:r>
      <w:r w:rsidRPr="00850515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850515">
        <w:rPr>
          <w:rFonts w:ascii="仿宋_GB2312" w:eastAsia="仿宋_GB2312" w:hAnsi="宋体" w:hint="eastAsia"/>
          <w:color w:val="000000"/>
          <w:sz w:val="24"/>
        </w:rPr>
        <w:t>设备再出厂前进行严格的测试、检验，并提供产品的各种资质，如产品合格证、使用说明书等出厂随机资料，以便进行货物验收；</w:t>
      </w:r>
    </w:p>
    <w:p w14:paraId="50AAC832" w14:textId="77777777" w:rsidR="00774494" w:rsidRPr="00850515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850515">
        <w:rPr>
          <w:rFonts w:ascii="仿宋_GB2312" w:eastAsia="仿宋_GB2312" w:hAnsi="宋体" w:hint="eastAsia"/>
          <w:color w:val="000000"/>
          <w:sz w:val="24"/>
        </w:rPr>
        <w:t>2</w:t>
      </w:r>
      <w:r w:rsidRPr="00850515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850515">
        <w:rPr>
          <w:rFonts w:ascii="仿宋_GB2312" w:eastAsia="仿宋_GB2312" w:hAnsi="宋体" w:hint="eastAsia"/>
          <w:color w:val="000000"/>
          <w:sz w:val="24"/>
        </w:rPr>
        <w:t>设备到货后，双方共同进行设备到货验收，根据合同约定，查验包装、产品、</w:t>
      </w:r>
      <w:r w:rsidRPr="00850515">
        <w:rPr>
          <w:rFonts w:ascii="仿宋_GB2312" w:eastAsia="仿宋_GB2312" w:hAnsi="宋体" w:hint="eastAsia"/>
          <w:color w:val="000000"/>
          <w:sz w:val="24"/>
        </w:rPr>
        <w:lastRenderedPageBreak/>
        <w:t>型号、数量，签字确认；</w:t>
      </w:r>
    </w:p>
    <w:p w14:paraId="5100D15F" w14:textId="42CEFF41" w:rsidR="00BD4A0A" w:rsidRDefault="00774494" w:rsidP="00774494">
      <w:pPr>
        <w:spacing w:line="520" w:lineRule="exact"/>
        <w:ind w:firstLineChars="200" w:firstLine="480"/>
        <w:rPr>
          <w:sz w:val="30"/>
          <w:szCs w:val="30"/>
        </w:rPr>
      </w:pPr>
      <w:r w:rsidRPr="00850515">
        <w:rPr>
          <w:rFonts w:ascii="仿宋_GB2312" w:eastAsia="仿宋_GB2312" w:hAnsi="宋体" w:hint="eastAsia"/>
          <w:color w:val="000000"/>
          <w:sz w:val="24"/>
        </w:rPr>
        <w:t>3</w:t>
      </w:r>
      <w:r w:rsidRPr="00850515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850515">
        <w:rPr>
          <w:rFonts w:ascii="仿宋_GB2312" w:eastAsia="仿宋_GB2312" w:hAnsi="宋体" w:hint="eastAsia"/>
          <w:color w:val="000000"/>
          <w:sz w:val="24"/>
        </w:rPr>
        <w:t>合同签订后在10天内完成供货，特殊情况需根据矿要求时间供货。</w:t>
      </w:r>
    </w:p>
    <w:p w14:paraId="276CFC76" w14:textId="6375D229" w:rsidR="00BD4A0A" w:rsidRDefault="00774494" w:rsidP="002F5184">
      <w:pPr>
        <w:spacing w:line="520" w:lineRule="exact"/>
        <w:ind w:firstLineChars="200" w:firstLine="600"/>
        <w:jc w:val="left"/>
        <w:rPr>
          <w:sz w:val="30"/>
          <w:szCs w:val="30"/>
        </w:rPr>
      </w:pPr>
      <w:r>
        <w:rPr>
          <w:rFonts w:ascii="仿宋_GB2312" w:eastAsia="仿宋_GB2312" w:hAnsi="仿宋_GB2312" w:hint="eastAsia"/>
          <w:sz w:val="30"/>
          <w:szCs w:val="30"/>
        </w:rPr>
        <w:t>八</w:t>
      </w:r>
      <w:r w:rsidR="00B16DCF">
        <w:rPr>
          <w:rFonts w:ascii="仿宋_GB2312" w:eastAsia="仿宋_GB2312" w:hAnsi="仿宋_GB2312"/>
          <w:sz w:val="30"/>
          <w:szCs w:val="30"/>
        </w:rPr>
        <w:t>、安装、调试要求</w:t>
      </w:r>
    </w:p>
    <w:p w14:paraId="581539DB" w14:textId="77777777" w:rsidR="00774494" w:rsidRPr="00850515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850515">
        <w:rPr>
          <w:rFonts w:ascii="仿宋_GB2312" w:eastAsia="仿宋_GB2312" w:hAnsi="宋体" w:hint="eastAsia"/>
          <w:color w:val="000000"/>
          <w:sz w:val="24"/>
        </w:rPr>
        <w:t>1</w:t>
      </w:r>
      <w:r w:rsidRPr="00850515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850515">
        <w:rPr>
          <w:rFonts w:ascii="仿宋_GB2312" w:eastAsia="仿宋_GB2312" w:hAnsi="宋体" w:hint="eastAsia"/>
          <w:color w:val="000000"/>
          <w:sz w:val="24"/>
        </w:rPr>
        <w:t>安装</w:t>
      </w:r>
      <w:proofErr w:type="gramStart"/>
      <w:r w:rsidRPr="00850515">
        <w:rPr>
          <w:rFonts w:ascii="仿宋_GB2312" w:eastAsia="仿宋_GB2312" w:hAnsi="宋体" w:hint="eastAsia"/>
          <w:color w:val="000000"/>
          <w:sz w:val="24"/>
        </w:rPr>
        <w:t>指导:</w:t>
      </w:r>
      <w:proofErr w:type="gramEnd"/>
      <w:r w:rsidRPr="00850515">
        <w:rPr>
          <w:rFonts w:ascii="仿宋_GB2312" w:eastAsia="仿宋_GB2312" w:hAnsi="宋体" w:hint="eastAsia"/>
          <w:color w:val="000000"/>
          <w:sz w:val="24"/>
        </w:rPr>
        <w:t xml:space="preserve"> 设备到货经双方验收合格后，由厂家安排专人对产品进行安装指导以及培训；</w:t>
      </w:r>
    </w:p>
    <w:p w14:paraId="41596844" w14:textId="77777777" w:rsidR="00774494" w:rsidRPr="00850515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850515">
        <w:rPr>
          <w:rFonts w:ascii="仿宋_GB2312" w:eastAsia="仿宋_GB2312" w:hAnsi="宋体" w:hint="eastAsia"/>
          <w:color w:val="000000"/>
          <w:sz w:val="24"/>
        </w:rPr>
        <w:t>2</w:t>
      </w:r>
      <w:r w:rsidRPr="00850515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850515">
        <w:rPr>
          <w:rFonts w:ascii="仿宋_GB2312" w:eastAsia="仿宋_GB2312" w:hAnsi="宋体" w:hint="eastAsia"/>
          <w:color w:val="000000"/>
          <w:sz w:val="24"/>
        </w:rPr>
        <w:t>使用指导：在产品试用及使用</w:t>
      </w:r>
      <w:proofErr w:type="gramStart"/>
      <w:r w:rsidRPr="00850515">
        <w:rPr>
          <w:rFonts w:ascii="仿宋_GB2312" w:eastAsia="仿宋_GB2312" w:hAnsi="宋体" w:hint="eastAsia"/>
          <w:color w:val="000000"/>
          <w:sz w:val="24"/>
        </w:rPr>
        <w:t>之前,</w:t>
      </w:r>
      <w:proofErr w:type="gramEnd"/>
      <w:r w:rsidRPr="00850515">
        <w:rPr>
          <w:rFonts w:ascii="仿宋_GB2312" w:eastAsia="仿宋_GB2312" w:hAnsi="宋体" w:hint="eastAsia"/>
          <w:color w:val="000000"/>
          <w:sz w:val="24"/>
        </w:rPr>
        <w:t xml:space="preserve">针对产品的使用方法及注意事项进行指导培训； </w:t>
      </w:r>
    </w:p>
    <w:p w14:paraId="1E01CD26" w14:textId="77777777" w:rsidR="00774494" w:rsidRPr="00850515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850515">
        <w:rPr>
          <w:rFonts w:ascii="仿宋_GB2312" w:eastAsia="仿宋_GB2312" w:hAnsi="宋体" w:hint="eastAsia"/>
          <w:color w:val="000000"/>
          <w:sz w:val="24"/>
        </w:rPr>
        <w:t>3</w:t>
      </w:r>
      <w:r w:rsidRPr="00850515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850515">
        <w:rPr>
          <w:rFonts w:ascii="仿宋_GB2312" w:eastAsia="仿宋_GB2312" w:hAnsi="宋体" w:hint="eastAsia"/>
          <w:color w:val="000000"/>
          <w:sz w:val="24"/>
        </w:rPr>
        <w:t>系统试运转：在试运转期间，系统出现故障、设备出现异常， 厂家应立即提出解决方案、立即处理，并排除故障，保证系统的正常 使用及运行；</w:t>
      </w:r>
    </w:p>
    <w:p w14:paraId="4627F97B" w14:textId="77777777" w:rsidR="00774494" w:rsidRPr="00850515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850515">
        <w:rPr>
          <w:rFonts w:ascii="仿宋_GB2312" w:eastAsia="仿宋_GB2312" w:hAnsi="宋体" w:hint="eastAsia"/>
          <w:color w:val="000000"/>
          <w:sz w:val="24"/>
        </w:rPr>
        <w:t>4</w:t>
      </w:r>
      <w:r w:rsidRPr="00850515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850515">
        <w:rPr>
          <w:rFonts w:ascii="仿宋_GB2312" w:eastAsia="仿宋_GB2312" w:hAnsi="宋体" w:hint="eastAsia"/>
          <w:color w:val="000000"/>
          <w:sz w:val="24"/>
        </w:rPr>
        <w:t>安装、调试期间厂家必须保证工程技术专业人员驻矿，并服从矿方安排。</w:t>
      </w:r>
    </w:p>
    <w:p w14:paraId="66BD9298" w14:textId="3A6D1F3C" w:rsidR="00BD4A0A" w:rsidRDefault="00774494" w:rsidP="002F5184">
      <w:pPr>
        <w:spacing w:line="520" w:lineRule="exact"/>
        <w:ind w:firstLineChars="200" w:firstLine="600"/>
        <w:jc w:val="left"/>
        <w:rPr>
          <w:sz w:val="30"/>
          <w:szCs w:val="30"/>
        </w:rPr>
      </w:pPr>
      <w:r>
        <w:rPr>
          <w:rFonts w:ascii="仿宋_GB2312" w:eastAsia="仿宋_GB2312" w:hAnsi="仿宋_GB2312" w:hint="eastAsia"/>
          <w:sz w:val="30"/>
          <w:szCs w:val="30"/>
        </w:rPr>
        <w:t>九</w:t>
      </w:r>
      <w:r w:rsidR="00B16DCF">
        <w:rPr>
          <w:rFonts w:ascii="仿宋_GB2312" w:eastAsia="仿宋_GB2312" w:hAnsi="仿宋_GB2312"/>
          <w:sz w:val="30"/>
          <w:szCs w:val="30"/>
        </w:rPr>
        <w:t>、服务及质保要求</w:t>
      </w:r>
    </w:p>
    <w:p w14:paraId="66E02E82" w14:textId="77777777" w:rsidR="00774494" w:rsidRPr="00850515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850515">
        <w:rPr>
          <w:rFonts w:ascii="仿宋_GB2312" w:eastAsia="仿宋_GB2312" w:hAnsi="宋体" w:hint="eastAsia"/>
          <w:color w:val="000000"/>
          <w:sz w:val="24"/>
        </w:rPr>
        <w:t>9</w:t>
      </w:r>
      <w:r w:rsidRPr="00850515">
        <w:rPr>
          <w:rFonts w:ascii="仿宋_GB2312" w:eastAsia="仿宋_GB2312" w:hAnsi="宋体"/>
          <w:color w:val="000000"/>
          <w:sz w:val="24"/>
        </w:rPr>
        <w:t>.1</w:t>
      </w:r>
      <w:r w:rsidRPr="00850515">
        <w:rPr>
          <w:rFonts w:ascii="仿宋_GB2312" w:eastAsia="仿宋_GB2312" w:hAnsi="宋体" w:hint="eastAsia"/>
          <w:color w:val="000000"/>
          <w:sz w:val="24"/>
        </w:rPr>
        <w:t>服务承诺：</w:t>
      </w:r>
    </w:p>
    <w:p w14:paraId="4165151B" w14:textId="77777777" w:rsidR="00774494" w:rsidRPr="00850515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850515">
        <w:rPr>
          <w:rFonts w:ascii="仿宋_GB2312" w:eastAsia="仿宋_GB2312" w:hAnsi="宋体" w:hint="eastAsia"/>
          <w:color w:val="000000"/>
          <w:sz w:val="24"/>
        </w:rPr>
        <w:t>1.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850515">
        <w:rPr>
          <w:rFonts w:ascii="仿宋_GB2312" w:eastAsia="仿宋_GB2312" w:hAnsi="宋体" w:hint="eastAsia"/>
          <w:color w:val="000000"/>
          <w:sz w:val="24"/>
        </w:rPr>
        <w:t xml:space="preserve">设备及系统出现问题时，厂家在接到电话30分钟内有响应，若电话中不能解决，及时联系服务人员将在24小时内赶至现场处理故障； </w:t>
      </w:r>
    </w:p>
    <w:p w14:paraId="5DE78B84" w14:textId="77777777" w:rsidR="00774494" w:rsidRPr="00850515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850515">
        <w:rPr>
          <w:rFonts w:ascii="仿宋_GB2312" w:eastAsia="仿宋_GB2312" w:hAnsi="宋体" w:hint="eastAsia"/>
          <w:color w:val="000000"/>
          <w:sz w:val="24"/>
        </w:rPr>
        <w:t>2.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850515">
        <w:rPr>
          <w:rFonts w:ascii="仿宋_GB2312" w:eastAsia="仿宋_GB2312" w:hAnsi="宋体" w:hint="eastAsia"/>
          <w:color w:val="000000"/>
          <w:sz w:val="24"/>
        </w:rPr>
        <w:t>负责调试，并免费提供技术培训及技术支持；</w:t>
      </w:r>
    </w:p>
    <w:p w14:paraId="16E03793" w14:textId="77777777" w:rsidR="00774494" w:rsidRPr="00850515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850515">
        <w:rPr>
          <w:rFonts w:ascii="仿宋_GB2312" w:eastAsia="仿宋_GB2312" w:hAnsi="宋体" w:hint="eastAsia"/>
          <w:color w:val="000000"/>
          <w:sz w:val="24"/>
        </w:rPr>
        <w:t>3.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850515">
        <w:rPr>
          <w:rFonts w:ascii="仿宋_GB2312" w:eastAsia="仿宋_GB2312" w:hAnsi="宋体" w:hint="eastAsia"/>
          <w:color w:val="000000"/>
          <w:sz w:val="24"/>
        </w:rPr>
        <w:t xml:space="preserve">对每件用户反馈的产品质量问题及处理结果及时反馈； </w:t>
      </w:r>
    </w:p>
    <w:p w14:paraId="32C0B61B" w14:textId="77777777" w:rsidR="00774494" w:rsidRPr="00850515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850515">
        <w:rPr>
          <w:rFonts w:ascii="仿宋_GB2312" w:eastAsia="仿宋_GB2312" w:hAnsi="宋体" w:hint="eastAsia"/>
          <w:color w:val="000000"/>
          <w:sz w:val="24"/>
        </w:rPr>
        <w:t>4.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850515">
        <w:rPr>
          <w:rFonts w:ascii="仿宋_GB2312" w:eastAsia="仿宋_GB2312" w:hAnsi="宋体" w:hint="eastAsia"/>
          <w:color w:val="000000"/>
          <w:sz w:val="24"/>
        </w:rPr>
        <w:t>提供的硬件售后服务执行国家“三包”政策，设备软件实行终身远程维护，</w:t>
      </w:r>
      <w:r w:rsidRPr="005A3D5C">
        <w:rPr>
          <w:rFonts w:ascii="仿宋_GB2312" w:eastAsia="仿宋_GB2312" w:hAnsi="宋体" w:hint="eastAsia"/>
          <w:color w:val="000000"/>
          <w:sz w:val="24"/>
        </w:rPr>
        <w:t>产品质保期为设备调试合格</w:t>
      </w:r>
      <w:r>
        <w:rPr>
          <w:rFonts w:ascii="仿宋_GB2312" w:eastAsia="仿宋_GB2312" w:hAnsi="宋体" w:hint="eastAsia"/>
          <w:color w:val="000000"/>
          <w:sz w:val="24"/>
        </w:rPr>
        <w:t>5</w:t>
      </w:r>
      <w:r w:rsidRPr="005A3D5C">
        <w:rPr>
          <w:rFonts w:ascii="仿宋_GB2312" w:eastAsia="仿宋_GB2312" w:hAnsi="宋体" w:hint="eastAsia"/>
          <w:color w:val="000000"/>
          <w:sz w:val="24"/>
        </w:rPr>
        <w:t>年</w:t>
      </w:r>
      <w:r w:rsidRPr="00850515">
        <w:rPr>
          <w:rFonts w:ascii="仿宋_GB2312" w:eastAsia="仿宋_GB2312" w:hAnsi="宋体" w:hint="eastAsia"/>
          <w:color w:val="000000"/>
          <w:sz w:val="24"/>
        </w:rPr>
        <w:t>；</w:t>
      </w:r>
    </w:p>
    <w:p w14:paraId="2616EA06" w14:textId="77777777" w:rsidR="00774494" w:rsidRPr="00850515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>
        <w:rPr>
          <w:rFonts w:ascii="仿宋_GB2312" w:eastAsia="仿宋_GB2312" w:hAnsi="宋体" w:hint="eastAsia"/>
          <w:color w:val="000000"/>
          <w:sz w:val="24"/>
        </w:rPr>
        <w:t>5. 在质保期过后，</w:t>
      </w:r>
      <w:r w:rsidRPr="005A3D5C">
        <w:rPr>
          <w:rFonts w:ascii="仿宋_GB2312" w:eastAsia="仿宋_GB2312" w:hAnsi="宋体" w:hint="eastAsia"/>
          <w:color w:val="000000"/>
          <w:sz w:val="24"/>
        </w:rPr>
        <w:t>提供终身免费运维及更新服务，确保系统功能满足上级公司和上级监管部门要求。</w:t>
      </w:r>
    </w:p>
    <w:p w14:paraId="581CB534" w14:textId="77777777" w:rsidR="00774494" w:rsidRPr="00850515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>
        <w:rPr>
          <w:rFonts w:ascii="仿宋_GB2312" w:eastAsia="仿宋_GB2312" w:hAnsi="宋体" w:hint="eastAsia"/>
          <w:color w:val="000000"/>
          <w:sz w:val="24"/>
        </w:rPr>
        <w:t>6</w:t>
      </w:r>
      <w:r w:rsidRPr="00850515">
        <w:rPr>
          <w:rFonts w:ascii="仿宋_GB2312" w:eastAsia="仿宋_GB2312" w:hAnsi="宋体" w:hint="eastAsia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850515">
        <w:rPr>
          <w:rFonts w:ascii="仿宋_GB2312" w:eastAsia="仿宋_GB2312" w:hAnsi="宋体" w:hint="eastAsia"/>
          <w:color w:val="000000"/>
          <w:sz w:val="24"/>
        </w:rPr>
        <w:t>无偿协助第三方进行系统融合。</w:t>
      </w:r>
    </w:p>
    <w:p w14:paraId="6060819A" w14:textId="77777777" w:rsidR="00774494" w:rsidRPr="00850515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850515">
        <w:rPr>
          <w:rFonts w:ascii="仿宋_GB2312" w:eastAsia="仿宋_GB2312" w:hAnsi="宋体" w:hint="eastAsia"/>
          <w:color w:val="000000"/>
          <w:sz w:val="24"/>
        </w:rPr>
        <w:t>9.2人员培训：</w:t>
      </w:r>
    </w:p>
    <w:p w14:paraId="7158D87E" w14:textId="77777777" w:rsidR="00774494" w:rsidRPr="00850515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850515">
        <w:rPr>
          <w:rFonts w:ascii="仿宋_GB2312" w:eastAsia="仿宋_GB2312" w:hAnsi="宋体" w:hint="eastAsia"/>
          <w:color w:val="000000"/>
          <w:sz w:val="24"/>
        </w:rPr>
        <w:t>1. 培训内容包括与应用系统相关的软件模块、系统功能应用、系统配置、管理、运维、功能配置与开发培训、项目管理方法、业务流程梳理方法的培训等项目，中标方应提供培训计划、培训课程概述（大纲）、培训的目的等，培训时中标方应提供相关的中文培训资料；</w:t>
      </w:r>
    </w:p>
    <w:p w14:paraId="6F8EDBC1" w14:textId="77777777" w:rsidR="00774494" w:rsidRDefault="00774494" w:rsidP="00774494">
      <w:pPr>
        <w:spacing w:line="520" w:lineRule="exact"/>
        <w:ind w:firstLineChars="200" w:firstLine="480"/>
        <w:jc w:val="left"/>
        <w:rPr>
          <w:rFonts w:ascii="仿宋_GB2312" w:eastAsia="仿宋_GB2312" w:hAnsi="宋体" w:hint="eastAsia"/>
          <w:color w:val="000000"/>
          <w:sz w:val="24"/>
        </w:rPr>
      </w:pPr>
      <w:r w:rsidRPr="00850515">
        <w:rPr>
          <w:rFonts w:ascii="仿宋_GB2312" w:eastAsia="仿宋_GB2312" w:hAnsi="宋体" w:hint="eastAsia"/>
          <w:color w:val="000000"/>
          <w:sz w:val="24"/>
        </w:rPr>
        <w:lastRenderedPageBreak/>
        <w:t>2. 中标方应提供贯穿项目全过程的培训服务，针对不同阶段、不同角色、不同的需求组织多种形式的培训，如课堂培训、实战培训、自助学习多媒体课件等，实现知识转移，以便使用户全面掌握系统功能、特点和必要的运维知识，保障系统长期稳定地运行。</w:t>
      </w:r>
    </w:p>
    <w:p w14:paraId="531FDB3A" w14:textId="244BFA29" w:rsidR="00BD4A0A" w:rsidRDefault="00B16DCF" w:rsidP="00774494">
      <w:pPr>
        <w:spacing w:line="520" w:lineRule="exact"/>
        <w:ind w:firstLineChars="200" w:firstLine="600"/>
        <w:jc w:val="left"/>
        <w:rPr>
          <w:sz w:val="30"/>
          <w:szCs w:val="30"/>
        </w:rPr>
      </w:pPr>
      <w:r>
        <w:rPr>
          <w:rFonts w:ascii="仿宋_GB2312" w:eastAsia="仿宋_GB2312" w:hAnsi="仿宋_GB2312"/>
          <w:sz w:val="30"/>
          <w:szCs w:val="30"/>
        </w:rPr>
        <w:t>十、运输及包装要求</w:t>
      </w:r>
    </w:p>
    <w:p w14:paraId="7DED8BCD" w14:textId="77777777" w:rsidR="00774494" w:rsidRPr="00850515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850515">
        <w:rPr>
          <w:rFonts w:ascii="仿宋_GB2312" w:eastAsia="仿宋_GB2312" w:hAnsi="宋体" w:hint="eastAsia"/>
          <w:color w:val="000000"/>
          <w:sz w:val="24"/>
        </w:rPr>
        <w:t>1</w:t>
      </w:r>
      <w:r w:rsidRPr="00850515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850515">
        <w:rPr>
          <w:rFonts w:ascii="仿宋_GB2312" w:eastAsia="仿宋_GB2312" w:hAnsi="宋体" w:hint="eastAsia"/>
          <w:color w:val="000000"/>
          <w:sz w:val="24"/>
        </w:rPr>
        <w:t>由专人负责货物的运输管理，负责将货物送至指定地点，相关运输费用由中标方承担；</w:t>
      </w:r>
    </w:p>
    <w:p w14:paraId="082A1BF0" w14:textId="1D193548" w:rsidR="00BD4A0A" w:rsidRDefault="00774494" w:rsidP="00774494">
      <w:pPr>
        <w:spacing w:line="520" w:lineRule="exact"/>
        <w:ind w:firstLineChars="200" w:firstLine="480"/>
        <w:rPr>
          <w:sz w:val="30"/>
          <w:szCs w:val="30"/>
        </w:rPr>
      </w:pPr>
      <w:r w:rsidRPr="00850515">
        <w:rPr>
          <w:rFonts w:ascii="仿宋_GB2312" w:eastAsia="仿宋_GB2312" w:hAnsi="宋体" w:hint="eastAsia"/>
          <w:color w:val="000000"/>
          <w:sz w:val="24"/>
        </w:rPr>
        <w:t>2</w:t>
      </w:r>
      <w:r w:rsidRPr="00850515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850515">
        <w:rPr>
          <w:rFonts w:ascii="仿宋_GB2312" w:eastAsia="仿宋_GB2312" w:hAnsi="宋体" w:hint="eastAsia"/>
          <w:color w:val="000000"/>
          <w:sz w:val="24"/>
        </w:rPr>
        <w:t>包装保证设备及各部位不存在碰撞、损伤等现象，包装物不得回收。</w:t>
      </w:r>
    </w:p>
    <w:p w14:paraId="527E6DD3" w14:textId="1108E667" w:rsidR="00BD4A0A" w:rsidRDefault="00B16DCF" w:rsidP="002F5184">
      <w:pPr>
        <w:spacing w:line="520" w:lineRule="exact"/>
        <w:ind w:firstLineChars="200" w:firstLine="600"/>
        <w:jc w:val="left"/>
        <w:rPr>
          <w:sz w:val="30"/>
          <w:szCs w:val="30"/>
        </w:rPr>
      </w:pPr>
      <w:r>
        <w:rPr>
          <w:rFonts w:ascii="仿宋_GB2312" w:eastAsia="仿宋_GB2312" w:hAnsi="仿宋_GB2312"/>
          <w:sz w:val="30"/>
          <w:szCs w:val="30"/>
        </w:rPr>
        <w:t>十</w:t>
      </w:r>
      <w:r w:rsidR="00774494">
        <w:rPr>
          <w:rFonts w:ascii="仿宋_GB2312" w:eastAsia="仿宋_GB2312" w:hAnsi="仿宋_GB2312" w:hint="eastAsia"/>
          <w:sz w:val="30"/>
          <w:szCs w:val="30"/>
        </w:rPr>
        <w:t>一</w:t>
      </w:r>
      <w:r>
        <w:rPr>
          <w:rFonts w:ascii="仿宋_GB2312" w:eastAsia="仿宋_GB2312" w:hAnsi="仿宋_GB2312"/>
          <w:sz w:val="30"/>
          <w:szCs w:val="30"/>
        </w:rPr>
        <w:t>、供应商须提供技术资料要求</w:t>
      </w:r>
    </w:p>
    <w:p w14:paraId="2AA43CA1" w14:textId="77777777" w:rsidR="00774494" w:rsidRPr="00850515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850515">
        <w:rPr>
          <w:rFonts w:ascii="仿宋_GB2312" w:eastAsia="仿宋_GB2312" w:hAnsi="宋体" w:hint="eastAsia"/>
          <w:color w:val="000000"/>
          <w:sz w:val="24"/>
        </w:rPr>
        <w:t>1</w:t>
      </w:r>
      <w:r w:rsidRPr="00850515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850515">
        <w:rPr>
          <w:rFonts w:ascii="仿宋_GB2312" w:eastAsia="仿宋_GB2312" w:hAnsi="宋体" w:hint="eastAsia"/>
          <w:color w:val="000000"/>
          <w:sz w:val="24"/>
        </w:rPr>
        <w:t>中标方应提供项目所涉及设备的产品质量检验合格证2套，检验报告1份，装箱单、交货明细；</w:t>
      </w:r>
    </w:p>
    <w:p w14:paraId="79B6AA00" w14:textId="77777777" w:rsidR="00774494" w:rsidRPr="00850515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850515">
        <w:rPr>
          <w:rFonts w:ascii="仿宋_GB2312" w:eastAsia="仿宋_GB2312" w:hAnsi="宋体" w:hint="eastAsia"/>
          <w:color w:val="000000"/>
          <w:sz w:val="24"/>
        </w:rPr>
        <w:t>2</w:t>
      </w:r>
      <w:r w:rsidRPr="00850515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850515">
        <w:rPr>
          <w:rFonts w:ascii="仿宋_GB2312" w:eastAsia="仿宋_GB2312" w:hAnsi="宋体" w:hint="eastAsia"/>
          <w:color w:val="000000"/>
          <w:sz w:val="24"/>
        </w:rPr>
        <w:t>项目所涉及设备应出具产品的原厂原件证明；</w:t>
      </w:r>
    </w:p>
    <w:p w14:paraId="6FA4C712" w14:textId="77777777" w:rsidR="00774494" w:rsidRPr="00850515" w:rsidRDefault="00774494" w:rsidP="00774494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850515">
        <w:rPr>
          <w:rFonts w:ascii="仿宋_GB2312" w:eastAsia="仿宋_GB2312" w:hAnsi="宋体" w:hint="eastAsia"/>
          <w:color w:val="000000"/>
          <w:sz w:val="24"/>
        </w:rPr>
        <w:t>3</w:t>
      </w:r>
      <w:r w:rsidRPr="00850515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850515">
        <w:rPr>
          <w:rFonts w:ascii="仿宋_GB2312" w:eastAsia="仿宋_GB2312" w:hAnsi="宋体" w:hint="eastAsia"/>
          <w:color w:val="000000"/>
          <w:sz w:val="24"/>
        </w:rPr>
        <w:t>当项目施工完成后，厂家负责提供系统维护所需的全部技术资料；</w:t>
      </w:r>
    </w:p>
    <w:p w14:paraId="574814DD" w14:textId="1F75EE29" w:rsidR="00BD4A0A" w:rsidRDefault="00774494" w:rsidP="00774494">
      <w:pPr>
        <w:spacing w:line="520" w:lineRule="exact"/>
        <w:ind w:firstLineChars="200" w:firstLine="480"/>
        <w:rPr>
          <w:sz w:val="30"/>
          <w:szCs w:val="30"/>
        </w:rPr>
      </w:pPr>
      <w:r w:rsidRPr="00850515">
        <w:rPr>
          <w:rFonts w:ascii="仿宋_GB2312" w:eastAsia="仿宋_GB2312" w:hAnsi="宋体" w:hint="eastAsia"/>
          <w:color w:val="000000"/>
          <w:sz w:val="24"/>
        </w:rPr>
        <w:t>4</w:t>
      </w:r>
      <w:r w:rsidRPr="00850515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850515">
        <w:rPr>
          <w:rFonts w:ascii="仿宋_GB2312" w:eastAsia="仿宋_GB2312" w:hAnsi="宋体" w:hint="eastAsia"/>
          <w:color w:val="000000"/>
          <w:sz w:val="24"/>
        </w:rPr>
        <w:t>其他应提交的相关资料及证明。</w:t>
      </w:r>
    </w:p>
    <w:p w14:paraId="03553AA1" w14:textId="7F0CA3F4" w:rsidR="00BD4A0A" w:rsidRDefault="00B16DCF" w:rsidP="002F5184">
      <w:pPr>
        <w:snapToGrid w:val="0"/>
        <w:spacing w:line="520" w:lineRule="exact"/>
        <w:ind w:firstLineChars="200" w:firstLine="600"/>
        <w:rPr>
          <w:rFonts w:cs="宋体"/>
          <w:b/>
          <w:sz w:val="30"/>
          <w:szCs w:val="30"/>
        </w:rPr>
      </w:pPr>
      <w:r>
        <w:rPr>
          <w:rFonts w:ascii="仿宋_GB2312" w:eastAsia="仿宋_GB2312" w:hAnsi="仿宋_GB2312"/>
          <w:sz w:val="30"/>
          <w:szCs w:val="30"/>
        </w:rPr>
        <w:t>十</w:t>
      </w:r>
      <w:r w:rsidR="008267BC">
        <w:rPr>
          <w:rFonts w:ascii="仿宋_GB2312" w:eastAsia="仿宋_GB2312" w:hAnsi="仿宋_GB2312" w:hint="eastAsia"/>
          <w:sz w:val="30"/>
          <w:szCs w:val="30"/>
        </w:rPr>
        <w:t>二</w:t>
      </w:r>
      <w:r>
        <w:rPr>
          <w:rFonts w:ascii="仿宋_GB2312" w:eastAsia="仿宋_GB2312" w:hAnsi="仿宋_GB2312"/>
          <w:sz w:val="30"/>
          <w:szCs w:val="30"/>
        </w:rPr>
        <w:t>、</w:t>
      </w:r>
      <w:r>
        <w:rPr>
          <w:rFonts w:cs="宋体" w:hint="eastAsia"/>
          <w:b/>
          <w:sz w:val="30"/>
          <w:szCs w:val="30"/>
        </w:rPr>
        <w:t>项目商务和技术响应书</w:t>
      </w:r>
    </w:p>
    <w:p w14:paraId="0A3E4EAC" w14:textId="77777777" w:rsidR="00774494" w:rsidRDefault="00774494" w:rsidP="00774494">
      <w:pPr>
        <w:pStyle w:val="2"/>
      </w:pPr>
    </w:p>
    <w:p w14:paraId="135CE3AB" w14:textId="77777777" w:rsidR="00774494" w:rsidRDefault="00774494" w:rsidP="00774494">
      <w:pPr>
        <w:pStyle w:val="2"/>
      </w:pPr>
    </w:p>
    <w:p w14:paraId="6D96E006" w14:textId="77777777" w:rsidR="00774494" w:rsidRDefault="00774494" w:rsidP="00774494">
      <w:pPr>
        <w:pStyle w:val="2"/>
      </w:pPr>
    </w:p>
    <w:p w14:paraId="501D3C44" w14:textId="77777777" w:rsidR="00774494" w:rsidRDefault="00774494" w:rsidP="00774494">
      <w:pPr>
        <w:pStyle w:val="2"/>
      </w:pPr>
    </w:p>
    <w:p w14:paraId="0C9DE0BC" w14:textId="77777777" w:rsidR="00774494" w:rsidRDefault="00774494" w:rsidP="00774494">
      <w:pPr>
        <w:pStyle w:val="2"/>
      </w:pPr>
    </w:p>
    <w:p w14:paraId="1FC35295" w14:textId="77777777" w:rsidR="00774494" w:rsidRDefault="00774494" w:rsidP="00774494">
      <w:pPr>
        <w:pStyle w:val="2"/>
      </w:pPr>
    </w:p>
    <w:p w14:paraId="2343E025" w14:textId="77777777" w:rsidR="00774494" w:rsidRDefault="00774494" w:rsidP="00774494">
      <w:pPr>
        <w:pStyle w:val="2"/>
      </w:pPr>
    </w:p>
    <w:p w14:paraId="7DFA9FE3" w14:textId="77777777" w:rsidR="00774494" w:rsidRDefault="00774494" w:rsidP="00774494">
      <w:pPr>
        <w:pStyle w:val="2"/>
      </w:pPr>
    </w:p>
    <w:p w14:paraId="12D4CD5D" w14:textId="77777777" w:rsidR="00774494" w:rsidRDefault="00774494" w:rsidP="00774494">
      <w:pPr>
        <w:pStyle w:val="2"/>
      </w:pPr>
    </w:p>
    <w:p w14:paraId="08D7330B" w14:textId="77777777" w:rsidR="00774494" w:rsidRDefault="00774494" w:rsidP="00774494">
      <w:pPr>
        <w:pStyle w:val="2"/>
      </w:pPr>
    </w:p>
    <w:p w14:paraId="42CDE0B2" w14:textId="77777777" w:rsidR="00774494" w:rsidRDefault="00774494" w:rsidP="00774494">
      <w:pPr>
        <w:pStyle w:val="2"/>
      </w:pPr>
    </w:p>
    <w:p w14:paraId="6F31F33D" w14:textId="77777777" w:rsidR="00774494" w:rsidRDefault="00774494" w:rsidP="00774494">
      <w:pPr>
        <w:pStyle w:val="2"/>
      </w:pPr>
    </w:p>
    <w:p w14:paraId="6A4D5E8C" w14:textId="77777777" w:rsidR="00774494" w:rsidRDefault="00774494" w:rsidP="00774494">
      <w:pPr>
        <w:pStyle w:val="2"/>
      </w:pPr>
    </w:p>
    <w:p w14:paraId="35311693" w14:textId="77777777" w:rsidR="00774494" w:rsidRDefault="00774494" w:rsidP="00774494">
      <w:pPr>
        <w:pStyle w:val="2"/>
      </w:pPr>
    </w:p>
    <w:p w14:paraId="08900916" w14:textId="77777777" w:rsidR="002C337E" w:rsidRDefault="002C337E" w:rsidP="00774494">
      <w:pPr>
        <w:pStyle w:val="2"/>
      </w:pPr>
    </w:p>
    <w:p w14:paraId="2B8DCB6B" w14:textId="77777777" w:rsidR="002C337E" w:rsidRDefault="002C337E" w:rsidP="00774494">
      <w:pPr>
        <w:pStyle w:val="2"/>
      </w:pPr>
    </w:p>
    <w:p w14:paraId="373BC697" w14:textId="77777777" w:rsidR="00774494" w:rsidRDefault="00774494" w:rsidP="00774494">
      <w:pPr>
        <w:pStyle w:val="2"/>
      </w:pPr>
    </w:p>
    <w:p w14:paraId="0B3E69BF" w14:textId="77777777" w:rsidR="00774494" w:rsidRDefault="00774494" w:rsidP="00774494">
      <w:pPr>
        <w:pStyle w:val="2"/>
      </w:pPr>
    </w:p>
    <w:p w14:paraId="167F82AB" w14:textId="77777777" w:rsidR="003B32F1" w:rsidRPr="003B32F1" w:rsidRDefault="003B32F1" w:rsidP="00774494">
      <w:pPr>
        <w:pStyle w:val="2"/>
      </w:pPr>
    </w:p>
    <w:p w14:paraId="746B8486" w14:textId="77777777" w:rsidR="00774494" w:rsidRDefault="00774494" w:rsidP="00774494">
      <w:pPr>
        <w:pStyle w:val="2"/>
      </w:pPr>
    </w:p>
    <w:p w14:paraId="77B6EBE1" w14:textId="7FBE822A" w:rsidR="00BD4A0A" w:rsidRDefault="00774494" w:rsidP="002F5184">
      <w:pPr>
        <w:snapToGrid w:val="0"/>
        <w:spacing w:line="520" w:lineRule="exact"/>
        <w:jc w:val="center"/>
        <w:rPr>
          <w:rFonts w:cs="宋体"/>
          <w:b/>
          <w:sz w:val="32"/>
          <w:szCs w:val="32"/>
        </w:rPr>
      </w:pPr>
      <w:bookmarkStart w:id="0" w:name="OLE_LINK14"/>
      <w:r w:rsidRPr="00774494">
        <w:rPr>
          <w:rFonts w:cs="宋体" w:hint="eastAsia"/>
          <w:b/>
          <w:sz w:val="32"/>
          <w:szCs w:val="32"/>
        </w:rPr>
        <w:lastRenderedPageBreak/>
        <w:t>视频压缩管理软件</w:t>
      </w:r>
      <w:bookmarkEnd w:id="0"/>
      <w:r w:rsidR="00B16DCF">
        <w:rPr>
          <w:rFonts w:cs="宋体" w:hint="eastAsia"/>
          <w:b/>
          <w:sz w:val="32"/>
          <w:szCs w:val="32"/>
        </w:rPr>
        <w:t>项目商务和技术响应书</w:t>
      </w:r>
    </w:p>
    <w:p w14:paraId="3F841C30" w14:textId="77777777" w:rsidR="00BD4A0A" w:rsidRDefault="00B16DCF">
      <w:pPr>
        <w:spacing w:beforeLines="50" w:before="120" w:line="560" w:lineRule="exact"/>
        <w:ind w:firstLine="640"/>
        <w:rPr>
          <w:rFonts w:ascii="仿宋_GB2312" w:eastAsia="仿宋_GB2312"/>
          <w:b/>
          <w:bCs/>
          <w:sz w:val="20"/>
          <w:szCs w:val="20"/>
        </w:rPr>
      </w:pPr>
      <w:r>
        <w:rPr>
          <w:rFonts w:ascii="宋体" w:hAnsi="宋体" w:cs="宋体" w:hint="eastAsia"/>
          <w:b/>
          <w:bCs/>
          <w:sz w:val="20"/>
          <w:szCs w:val="20"/>
        </w:rPr>
        <w:t>报名供应商（盖章）:                               日期：</w:t>
      </w:r>
      <w:r>
        <w:rPr>
          <w:rFonts w:ascii="宋体" w:hAnsi="宋体" w:cs="宋体" w:hint="eastAsia"/>
          <w:b/>
          <w:bCs/>
          <w:sz w:val="20"/>
          <w:szCs w:val="20"/>
          <w:u w:val="single"/>
        </w:rPr>
        <w:t xml:space="preserve">     </w:t>
      </w:r>
      <w:r>
        <w:rPr>
          <w:rFonts w:ascii="宋体" w:hAnsi="宋体" w:cs="宋体" w:hint="eastAsia"/>
          <w:b/>
          <w:bCs/>
          <w:sz w:val="20"/>
          <w:szCs w:val="20"/>
        </w:rPr>
        <w:t>年</w:t>
      </w:r>
      <w:r>
        <w:rPr>
          <w:rFonts w:ascii="宋体" w:hAnsi="宋体" w:cs="宋体" w:hint="eastAsia"/>
          <w:b/>
          <w:bCs/>
          <w:sz w:val="20"/>
          <w:szCs w:val="20"/>
          <w:u w:val="single"/>
        </w:rPr>
        <w:t xml:space="preserve">   </w:t>
      </w:r>
      <w:r>
        <w:rPr>
          <w:rFonts w:ascii="宋体" w:hAnsi="宋体" w:cs="宋体" w:hint="eastAsia"/>
          <w:b/>
          <w:bCs/>
          <w:sz w:val="20"/>
          <w:szCs w:val="20"/>
        </w:rPr>
        <w:t>月</w:t>
      </w:r>
      <w:r>
        <w:rPr>
          <w:rFonts w:ascii="宋体" w:hAnsi="宋体" w:cs="宋体" w:hint="eastAsia"/>
          <w:b/>
          <w:bCs/>
          <w:sz w:val="20"/>
          <w:szCs w:val="20"/>
          <w:u w:val="single"/>
        </w:rPr>
        <w:t xml:space="preserve">   </w:t>
      </w:r>
      <w:r>
        <w:rPr>
          <w:rFonts w:ascii="宋体" w:hAnsi="宋体" w:cs="宋体" w:hint="eastAsia"/>
          <w:b/>
          <w:bCs/>
          <w:sz w:val="20"/>
          <w:szCs w:val="20"/>
        </w:rPr>
        <w:t>日</w:t>
      </w:r>
    </w:p>
    <w:tbl>
      <w:tblPr>
        <w:tblStyle w:val="a8"/>
        <w:tblW w:w="9506" w:type="dxa"/>
        <w:jc w:val="center"/>
        <w:tblLayout w:type="fixed"/>
        <w:tblLook w:val="04A0" w:firstRow="1" w:lastRow="0" w:firstColumn="1" w:lastColumn="0" w:noHBand="0" w:noVBand="1"/>
      </w:tblPr>
      <w:tblGrid>
        <w:gridCol w:w="318"/>
        <w:gridCol w:w="1950"/>
        <w:gridCol w:w="2522"/>
        <w:gridCol w:w="2641"/>
        <w:gridCol w:w="2075"/>
      </w:tblGrid>
      <w:tr w:rsidR="00BD4A0A" w14:paraId="04862637" w14:textId="77777777">
        <w:trPr>
          <w:trHeight w:val="90"/>
          <w:tblHeader/>
          <w:jc w:val="center"/>
        </w:trPr>
        <w:tc>
          <w:tcPr>
            <w:tcW w:w="318" w:type="dxa"/>
            <w:vAlign w:val="center"/>
          </w:tcPr>
          <w:p w14:paraId="4A3A3B2C" w14:textId="77777777" w:rsidR="00BD4A0A" w:rsidRDefault="00B16DCF">
            <w:pPr>
              <w:snapToGrid w:val="0"/>
              <w:jc w:val="center"/>
              <w:rPr>
                <w:rFonts w:ascii="宋体" w:hAnsi="宋体" w:hint="eastAsia"/>
                <w:b/>
                <w:bCs/>
                <w:sz w:val="16"/>
                <w:szCs w:val="16"/>
              </w:rPr>
            </w:pPr>
            <w:r>
              <w:rPr>
                <w:rFonts w:ascii="宋体" w:hAnsi="宋体" w:hint="eastAsia"/>
                <w:b/>
                <w:bCs/>
                <w:sz w:val="16"/>
                <w:szCs w:val="16"/>
              </w:rPr>
              <w:t>序</w:t>
            </w:r>
          </w:p>
          <w:p w14:paraId="36FCE9BE" w14:textId="77777777" w:rsidR="00BD4A0A" w:rsidRDefault="00B16DCF">
            <w:pPr>
              <w:snapToGrid w:val="0"/>
              <w:jc w:val="center"/>
              <w:rPr>
                <w:rFonts w:ascii="宋体" w:hAnsi="宋体" w:hint="eastAsia"/>
                <w:b/>
                <w:bCs/>
                <w:sz w:val="16"/>
                <w:szCs w:val="16"/>
              </w:rPr>
            </w:pPr>
            <w:r>
              <w:rPr>
                <w:rFonts w:ascii="宋体" w:hAnsi="宋体" w:hint="eastAsia"/>
                <w:b/>
                <w:bCs/>
                <w:sz w:val="16"/>
                <w:szCs w:val="16"/>
              </w:rPr>
              <w:t>号</w:t>
            </w:r>
          </w:p>
        </w:tc>
        <w:tc>
          <w:tcPr>
            <w:tcW w:w="1950" w:type="dxa"/>
            <w:vAlign w:val="center"/>
          </w:tcPr>
          <w:p w14:paraId="1F9FE0F0" w14:textId="77777777" w:rsidR="00BD4A0A" w:rsidRDefault="00B16DCF">
            <w:pPr>
              <w:snapToGrid w:val="0"/>
              <w:jc w:val="center"/>
              <w:rPr>
                <w:rFonts w:ascii="宋体" w:hAnsi="宋体" w:hint="eastAsia"/>
                <w:b/>
                <w:bCs/>
                <w:sz w:val="16"/>
                <w:szCs w:val="16"/>
              </w:rPr>
            </w:pPr>
            <w:r>
              <w:rPr>
                <w:rFonts w:ascii="宋体" w:hAnsi="宋体" w:hint="eastAsia"/>
                <w:b/>
                <w:bCs/>
                <w:sz w:val="16"/>
                <w:szCs w:val="16"/>
              </w:rPr>
              <w:t>物资名称及参考型号</w:t>
            </w:r>
          </w:p>
        </w:tc>
        <w:tc>
          <w:tcPr>
            <w:tcW w:w="2522" w:type="dxa"/>
            <w:vAlign w:val="center"/>
          </w:tcPr>
          <w:p w14:paraId="53851288" w14:textId="77777777" w:rsidR="00BD4A0A" w:rsidRDefault="00B16DCF">
            <w:pPr>
              <w:snapToGrid w:val="0"/>
              <w:jc w:val="center"/>
              <w:rPr>
                <w:rFonts w:ascii="宋体" w:hAnsi="宋体" w:hint="eastAsia"/>
                <w:b/>
                <w:bCs/>
                <w:sz w:val="16"/>
                <w:szCs w:val="16"/>
              </w:rPr>
            </w:pPr>
            <w:r>
              <w:rPr>
                <w:rFonts w:ascii="宋体" w:hAnsi="宋体" w:hint="eastAsia"/>
                <w:b/>
                <w:bCs/>
                <w:sz w:val="16"/>
                <w:szCs w:val="16"/>
              </w:rPr>
              <w:t>主要配置参数要求</w:t>
            </w:r>
          </w:p>
        </w:tc>
        <w:tc>
          <w:tcPr>
            <w:tcW w:w="2641" w:type="dxa"/>
            <w:vAlign w:val="center"/>
          </w:tcPr>
          <w:p w14:paraId="3324BFDA" w14:textId="77777777" w:rsidR="00BD4A0A" w:rsidRDefault="00B16DCF">
            <w:pPr>
              <w:snapToGrid w:val="0"/>
              <w:jc w:val="center"/>
              <w:rPr>
                <w:rFonts w:ascii="宋体" w:hAnsi="宋体" w:hint="eastAsia"/>
                <w:b/>
                <w:bCs/>
                <w:sz w:val="16"/>
                <w:szCs w:val="16"/>
              </w:rPr>
            </w:pPr>
            <w:r>
              <w:rPr>
                <w:rFonts w:ascii="宋体" w:hAnsi="宋体" w:hint="eastAsia"/>
                <w:b/>
                <w:bCs/>
                <w:sz w:val="16"/>
                <w:szCs w:val="16"/>
              </w:rPr>
              <w:t>投标品牌、型号及参数</w:t>
            </w:r>
          </w:p>
        </w:tc>
        <w:tc>
          <w:tcPr>
            <w:tcW w:w="2075" w:type="dxa"/>
            <w:vAlign w:val="center"/>
          </w:tcPr>
          <w:p w14:paraId="23E0DCDF" w14:textId="77777777" w:rsidR="00BD4A0A" w:rsidRDefault="00B16DCF">
            <w:pPr>
              <w:snapToGrid w:val="0"/>
              <w:jc w:val="center"/>
              <w:rPr>
                <w:rFonts w:ascii="宋体" w:hAnsi="宋体" w:hint="eastAsia"/>
                <w:b/>
                <w:bCs/>
                <w:sz w:val="16"/>
                <w:szCs w:val="16"/>
              </w:rPr>
            </w:pPr>
            <w:r>
              <w:rPr>
                <w:rFonts w:ascii="宋体" w:hAnsi="宋体" w:hint="eastAsia"/>
                <w:b/>
                <w:bCs/>
                <w:sz w:val="16"/>
                <w:szCs w:val="16"/>
              </w:rPr>
              <w:t>是否响应（如完全响应，请在此栏注明“完全响应技术要求”，如有偏离，请清晰描述偏离情况。）</w:t>
            </w:r>
          </w:p>
        </w:tc>
      </w:tr>
      <w:tr w:rsidR="00BD4A0A" w14:paraId="5CEC2AB0" w14:textId="77777777">
        <w:trPr>
          <w:trHeight w:hRule="exact" w:val="2614"/>
          <w:jc w:val="center"/>
        </w:trPr>
        <w:tc>
          <w:tcPr>
            <w:tcW w:w="318" w:type="dxa"/>
            <w:vAlign w:val="center"/>
          </w:tcPr>
          <w:p w14:paraId="2974BF3C" w14:textId="77777777" w:rsidR="00BD4A0A" w:rsidRDefault="00B16DCF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1</w:t>
            </w:r>
          </w:p>
        </w:tc>
        <w:tc>
          <w:tcPr>
            <w:tcW w:w="1950" w:type="dxa"/>
            <w:vAlign w:val="center"/>
          </w:tcPr>
          <w:p w14:paraId="7ED91D8F" w14:textId="1BDDE6FB" w:rsidR="00BD4A0A" w:rsidRDefault="00774494" w:rsidP="000E6FA3">
            <w:pPr>
              <w:snapToGrid w:val="0"/>
              <w:jc w:val="left"/>
              <w:rPr>
                <w:rFonts w:ascii="宋体" w:hAnsi="宋体" w:hint="eastAsia"/>
                <w:sz w:val="18"/>
                <w:szCs w:val="18"/>
              </w:rPr>
            </w:pPr>
            <w:r w:rsidRPr="000E6FA3">
              <w:rPr>
                <w:rFonts w:ascii="宋体" w:hAnsi="宋体" w:cs="宋体" w:hint="eastAsia"/>
                <w:color w:val="000000"/>
                <w:sz w:val="18"/>
                <w:szCs w:val="18"/>
              </w:rPr>
              <w:t>视频压缩编码器</w:t>
            </w:r>
            <w:r w:rsidR="000E6FA3">
              <w:rPr>
                <w:rFonts w:ascii="宋体" w:hAnsi="宋体" w:cs="宋体" w:hint="eastAsia"/>
                <w:color w:val="000000"/>
                <w:sz w:val="18"/>
                <w:szCs w:val="18"/>
              </w:rPr>
              <w:t>（</w:t>
            </w:r>
            <w:r w:rsidR="000E6FA3" w:rsidRPr="000E6FA3">
              <w:rPr>
                <w:rFonts w:ascii="宋体" w:hAnsi="宋体" w:cs="宋体"/>
                <w:color w:val="000000"/>
                <w:sz w:val="18"/>
                <w:szCs w:val="18"/>
              </w:rPr>
              <w:t>Arc-Video-Converge-8607</w:t>
            </w:r>
            <w:r w:rsidR="000E6FA3">
              <w:rPr>
                <w:rFonts w:ascii="宋体" w:hAnsi="宋体" w:cs="宋体" w:hint="eastAsia"/>
                <w:color w:val="000000"/>
                <w:sz w:val="18"/>
                <w:szCs w:val="18"/>
              </w:rPr>
              <w:t>）</w:t>
            </w:r>
          </w:p>
        </w:tc>
        <w:tc>
          <w:tcPr>
            <w:tcW w:w="2522" w:type="dxa"/>
            <w:vAlign w:val="center"/>
          </w:tcPr>
          <w:p w14:paraId="69E515A1" w14:textId="77777777" w:rsidR="00774494" w:rsidRPr="00774494" w:rsidRDefault="00774494" w:rsidP="00774494">
            <w:pPr>
              <w:snapToGrid w:val="0"/>
              <w:jc w:val="left"/>
              <w:rPr>
                <w:rFonts w:ascii="宋体" w:hAnsi="宋体" w:hint="eastAsia"/>
                <w:bCs/>
                <w:sz w:val="16"/>
                <w:szCs w:val="16"/>
              </w:rPr>
            </w:pPr>
            <w:r w:rsidRPr="00774494">
              <w:rPr>
                <w:rFonts w:ascii="宋体" w:hAnsi="宋体" w:hint="eastAsia"/>
                <w:bCs/>
                <w:sz w:val="16"/>
                <w:szCs w:val="16"/>
              </w:rPr>
              <w:t>1.</w:t>
            </w:r>
            <w:r w:rsidRPr="00774494">
              <w:rPr>
                <w:rFonts w:ascii="宋体" w:hAnsi="宋体"/>
                <w:bCs/>
                <w:sz w:val="16"/>
                <w:szCs w:val="16"/>
              </w:rPr>
              <w:t xml:space="preserve"> </w:t>
            </w:r>
            <w:r w:rsidRPr="00774494">
              <w:rPr>
                <w:rFonts w:ascii="宋体" w:hAnsi="宋体" w:hint="eastAsia"/>
                <w:bCs/>
                <w:sz w:val="16"/>
                <w:szCs w:val="16"/>
              </w:rPr>
              <w:t>设备可通过压缩板卡热插拔方式，扩展至400路并发压缩能力，可在线扩容，设备运行不中断；</w:t>
            </w:r>
          </w:p>
          <w:p w14:paraId="147BBE19" w14:textId="77777777" w:rsidR="00774494" w:rsidRPr="00774494" w:rsidRDefault="00774494" w:rsidP="00774494">
            <w:pPr>
              <w:snapToGrid w:val="0"/>
              <w:jc w:val="left"/>
              <w:rPr>
                <w:rFonts w:ascii="宋体" w:hAnsi="宋体" w:hint="eastAsia"/>
                <w:bCs/>
                <w:sz w:val="16"/>
                <w:szCs w:val="16"/>
              </w:rPr>
            </w:pPr>
            <w:r w:rsidRPr="00774494">
              <w:rPr>
                <w:rFonts w:ascii="宋体" w:hAnsi="宋体" w:hint="eastAsia"/>
                <w:bCs/>
                <w:sz w:val="16"/>
                <w:szCs w:val="16"/>
              </w:rPr>
              <w:t>2． 机架式，配置双电源，2个千兆网口，2个万兆网口，具备丰富的硬件接口，如VGA、HDMI、USB、音频输入/输出等；</w:t>
            </w:r>
          </w:p>
          <w:p w14:paraId="6A387B2E" w14:textId="77777777" w:rsidR="00774494" w:rsidRPr="00774494" w:rsidRDefault="00774494" w:rsidP="00774494">
            <w:pPr>
              <w:snapToGrid w:val="0"/>
              <w:jc w:val="left"/>
              <w:rPr>
                <w:rFonts w:ascii="宋体" w:hAnsi="宋体" w:hint="eastAsia"/>
                <w:bCs/>
                <w:sz w:val="16"/>
                <w:szCs w:val="16"/>
              </w:rPr>
            </w:pPr>
            <w:r w:rsidRPr="00774494">
              <w:rPr>
                <w:rFonts w:ascii="宋体" w:hAnsi="宋体" w:hint="eastAsia"/>
                <w:bCs/>
                <w:sz w:val="16"/>
                <w:szCs w:val="16"/>
              </w:rPr>
              <w:t>3． 支持额外的硬盘插槽，以满足本地存储备份或系统过渡需求；</w:t>
            </w:r>
          </w:p>
          <w:p w14:paraId="13DA7319" w14:textId="77777777" w:rsidR="00774494" w:rsidRPr="00774494" w:rsidRDefault="00774494" w:rsidP="00774494">
            <w:pPr>
              <w:snapToGrid w:val="0"/>
              <w:jc w:val="left"/>
              <w:rPr>
                <w:rFonts w:ascii="宋体" w:hAnsi="宋体" w:hint="eastAsia"/>
                <w:bCs/>
                <w:sz w:val="16"/>
                <w:szCs w:val="16"/>
              </w:rPr>
            </w:pPr>
            <w:r w:rsidRPr="00774494">
              <w:rPr>
                <w:rFonts w:ascii="宋体" w:hAnsi="宋体" w:hint="eastAsia"/>
                <w:bCs/>
                <w:sz w:val="16"/>
                <w:szCs w:val="16"/>
              </w:rPr>
              <w:t>4． 多台设备可集群组网，共享主备冗余，单台或多台设备故障时，集群内其它设备能够继续提供服务，自动完成任务迁移，设备内部的多个压缩板卡也支持算力单元备份，算力单元异常时，自动切换备用单元；</w:t>
            </w:r>
          </w:p>
          <w:p w14:paraId="3E7E4253" w14:textId="77777777" w:rsidR="00774494" w:rsidRPr="00774494" w:rsidRDefault="00774494" w:rsidP="00774494">
            <w:pPr>
              <w:snapToGrid w:val="0"/>
              <w:jc w:val="left"/>
              <w:rPr>
                <w:rFonts w:ascii="宋体" w:hAnsi="宋体" w:hint="eastAsia"/>
                <w:bCs/>
                <w:sz w:val="16"/>
                <w:szCs w:val="16"/>
              </w:rPr>
            </w:pPr>
            <w:r w:rsidRPr="00774494">
              <w:rPr>
                <w:rFonts w:ascii="宋体" w:hAnsi="宋体" w:hint="eastAsia"/>
                <w:bCs/>
                <w:sz w:val="16"/>
                <w:szCs w:val="16"/>
              </w:rPr>
              <w:t>5． 支持H.264/H.265视频格式，支持最高4K分辨率，帧率最高支持120帧，支持RTSP、RTMP、ONVIF、GB28181协议接入；</w:t>
            </w:r>
          </w:p>
          <w:p w14:paraId="0CC3457E" w14:textId="77777777" w:rsidR="00774494" w:rsidRPr="00774494" w:rsidRDefault="00774494" w:rsidP="00774494">
            <w:pPr>
              <w:snapToGrid w:val="0"/>
              <w:jc w:val="left"/>
              <w:rPr>
                <w:rFonts w:ascii="宋体" w:hAnsi="宋体" w:hint="eastAsia"/>
                <w:bCs/>
                <w:sz w:val="16"/>
                <w:szCs w:val="16"/>
              </w:rPr>
            </w:pPr>
            <w:r w:rsidRPr="00774494">
              <w:rPr>
                <w:rFonts w:ascii="宋体" w:hAnsi="宋体" w:hint="eastAsia"/>
                <w:bCs/>
                <w:sz w:val="16"/>
                <w:szCs w:val="16"/>
              </w:rPr>
              <w:t>6． 支持接入海康、大华、宇视等主流设备的视频流进行压缩，并可对海康、大华、宇视等主流摄像机设备进行远程云台控制；</w:t>
            </w:r>
          </w:p>
          <w:p w14:paraId="3A4DB65C" w14:textId="77777777" w:rsidR="00774494" w:rsidRPr="00774494" w:rsidRDefault="00774494" w:rsidP="00774494">
            <w:pPr>
              <w:snapToGrid w:val="0"/>
              <w:jc w:val="left"/>
              <w:rPr>
                <w:rFonts w:ascii="宋体" w:hAnsi="宋体" w:hint="eastAsia"/>
                <w:bCs/>
                <w:sz w:val="16"/>
                <w:szCs w:val="16"/>
              </w:rPr>
            </w:pPr>
            <w:r w:rsidRPr="00774494">
              <w:rPr>
                <w:rFonts w:ascii="宋体" w:hAnsi="宋体" w:hint="eastAsia"/>
                <w:bCs/>
                <w:sz w:val="16"/>
                <w:szCs w:val="16"/>
              </w:rPr>
              <w:t>7. 支持对海康、大华、宇视等主流NVR设备获取历史流，可拖动时间轴随机播放，并可进行暂停、播放、2 倍速、1/2 倍速播放等操作；</w:t>
            </w:r>
          </w:p>
          <w:p w14:paraId="5259BB1E" w14:textId="77777777" w:rsidR="00774494" w:rsidRPr="00774494" w:rsidRDefault="00774494" w:rsidP="00774494">
            <w:pPr>
              <w:snapToGrid w:val="0"/>
              <w:jc w:val="left"/>
              <w:rPr>
                <w:rFonts w:ascii="宋体" w:hAnsi="宋体" w:hint="eastAsia"/>
                <w:bCs/>
                <w:sz w:val="16"/>
                <w:szCs w:val="16"/>
              </w:rPr>
            </w:pPr>
            <w:r w:rsidRPr="00774494">
              <w:rPr>
                <w:rFonts w:ascii="宋体" w:hAnsi="宋体" w:hint="eastAsia"/>
                <w:bCs/>
                <w:sz w:val="16"/>
                <w:szCs w:val="16"/>
              </w:rPr>
              <w:t>8． 支持RTSP、RTMP、ONVIF、GB28181协议输出，支持视频流以RTMP/RTSP/UDP组播协议对外推流；</w:t>
            </w:r>
          </w:p>
          <w:p w14:paraId="576C439E" w14:textId="77777777" w:rsidR="00774494" w:rsidRPr="00774494" w:rsidRDefault="00774494" w:rsidP="00774494">
            <w:pPr>
              <w:snapToGrid w:val="0"/>
              <w:jc w:val="left"/>
              <w:rPr>
                <w:rFonts w:ascii="宋体" w:hAnsi="宋体" w:hint="eastAsia"/>
                <w:bCs/>
                <w:sz w:val="16"/>
                <w:szCs w:val="16"/>
              </w:rPr>
            </w:pPr>
            <w:r w:rsidRPr="00774494">
              <w:rPr>
                <w:rFonts w:ascii="宋体" w:hAnsi="宋体" w:hint="eastAsia"/>
                <w:bCs/>
                <w:sz w:val="16"/>
                <w:szCs w:val="16"/>
              </w:rPr>
              <w:t>9． 压缩配置多种压缩模式，包括画质均衡压缩、智能感知压缩、定码率压缩，支持自动识别画面中的人脸、人体、车牌、机动车、非机动车，以对其关键区域进行画面保护；</w:t>
            </w:r>
          </w:p>
          <w:p w14:paraId="6F6AD671" w14:textId="77777777" w:rsidR="00774494" w:rsidRPr="00774494" w:rsidRDefault="00774494" w:rsidP="00774494">
            <w:pPr>
              <w:snapToGrid w:val="0"/>
              <w:jc w:val="left"/>
              <w:rPr>
                <w:rFonts w:ascii="宋体" w:hAnsi="宋体" w:hint="eastAsia"/>
                <w:bCs/>
                <w:sz w:val="16"/>
                <w:szCs w:val="16"/>
              </w:rPr>
            </w:pPr>
            <w:r w:rsidRPr="00774494">
              <w:rPr>
                <w:rFonts w:ascii="宋体" w:hAnsi="宋体" w:hint="eastAsia"/>
                <w:bCs/>
                <w:sz w:val="16"/>
                <w:szCs w:val="16"/>
              </w:rPr>
              <w:t>10． 支持音频延时配置，支持音频编码格式、码率、采样率配置；</w:t>
            </w:r>
          </w:p>
          <w:p w14:paraId="70B1A947" w14:textId="77777777" w:rsidR="00774494" w:rsidRPr="00774494" w:rsidRDefault="00774494" w:rsidP="00774494">
            <w:pPr>
              <w:snapToGrid w:val="0"/>
              <w:jc w:val="left"/>
              <w:rPr>
                <w:rFonts w:ascii="宋体" w:hAnsi="宋体" w:hint="eastAsia"/>
                <w:bCs/>
                <w:sz w:val="16"/>
                <w:szCs w:val="16"/>
              </w:rPr>
            </w:pPr>
            <w:r w:rsidRPr="00774494">
              <w:rPr>
                <w:rFonts w:ascii="宋体" w:hAnsi="宋体" w:hint="eastAsia"/>
                <w:bCs/>
                <w:sz w:val="16"/>
                <w:szCs w:val="16"/>
              </w:rPr>
              <w:t>11． 支持预设编码配置功能，可显示压缩输出视频的压缩模式、压缩等级、视频编码格式、分辨率、帧率、GOP（I 帧间隔）、音频编码格式和实时压缩倍率等信息；</w:t>
            </w:r>
          </w:p>
          <w:p w14:paraId="6AB80F23" w14:textId="77777777" w:rsidR="00774494" w:rsidRPr="00774494" w:rsidRDefault="00774494" w:rsidP="00774494">
            <w:pPr>
              <w:snapToGrid w:val="0"/>
              <w:jc w:val="left"/>
              <w:rPr>
                <w:rFonts w:ascii="宋体" w:hAnsi="宋体" w:hint="eastAsia"/>
                <w:bCs/>
                <w:sz w:val="16"/>
                <w:szCs w:val="16"/>
              </w:rPr>
            </w:pPr>
            <w:r w:rsidRPr="00774494">
              <w:rPr>
                <w:rFonts w:ascii="宋体" w:hAnsi="宋体" w:hint="eastAsia"/>
                <w:bCs/>
                <w:sz w:val="16"/>
                <w:szCs w:val="16"/>
              </w:rPr>
              <w:t>12． 支持人脸感知压缩，以保障压缩后不影响AI检出率；</w:t>
            </w:r>
          </w:p>
          <w:p w14:paraId="3229A5C8" w14:textId="77777777" w:rsidR="00774494" w:rsidRPr="00774494" w:rsidRDefault="00774494" w:rsidP="00774494">
            <w:pPr>
              <w:snapToGrid w:val="0"/>
              <w:jc w:val="left"/>
              <w:rPr>
                <w:rFonts w:ascii="宋体" w:hAnsi="宋体" w:hint="eastAsia"/>
                <w:bCs/>
                <w:sz w:val="16"/>
                <w:szCs w:val="16"/>
              </w:rPr>
            </w:pPr>
            <w:r w:rsidRPr="00774494">
              <w:rPr>
                <w:rFonts w:ascii="宋体" w:hAnsi="宋体" w:hint="eastAsia"/>
                <w:bCs/>
                <w:sz w:val="16"/>
                <w:szCs w:val="16"/>
              </w:rPr>
              <w:t>13． 画面质量无明显损失情况下，24小时平均压缩比，达到10-20倍；</w:t>
            </w:r>
          </w:p>
          <w:p w14:paraId="02C9AAFF" w14:textId="77777777" w:rsidR="00774494" w:rsidRPr="00774494" w:rsidRDefault="00774494" w:rsidP="00774494">
            <w:pPr>
              <w:snapToGrid w:val="0"/>
              <w:jc w:val="left"/>
              <w:rPr>
                <w:rFonts w:ascii="宋体" w:hAnsi="宋体" w:hint="eastAsia"/>
                <w:bCs/>
                <w:sz w:val="16"/>
                <w:szCs w:val="16"/>
              </w:rPr>
            </w:pPr>
            <w:r w:rsidRPr="00774494">
              <w:rPr>
                <w:rFonts w:ascii="宋体" w:hAnsi="宋体" w:hint="eastAsia"/>
                <w:bCs/>
                <w:sz w:val="16"/>
                <w:szCs w:val="16"/>
              </w:rPr>
              <w:t>14． 设备自带流媒体转发，以及Web管理平台功能，支持实时视频预览，提供视图保存、资源搜索、轮询监看、分屏预览功能，以及视频录制、录像回看功能；</w:t>
            </w:r>
          </w:p>
          <w:p w14:paraId="0DB1BB1A" w14:textId="77777777" w:rsidR="00774494" w:rsidRPr="00774494" w:rsidRDefault="00774494" w:rsidP="00774494">
            <w:pPr>
              <w:snapToGrid w:val="0"/>
              <w:jc w:val="left"/>
              <w:rPr>
                <w:rFonts w:ascii="宋体" w:hAnsi="宋体" w:hint="eastAsia"/>
                <w:bCs/>
                <w:sz w:val="16"/>
                <w:szCs w:val="16"/>
              </w:rPr>
            </w:pPr>
            <w:r w:rsidRPr="00774494">
              <w:rPr>
                <w:rFonts w:ascii="宋体" w:hAnsi="宋体" w:hint="eastAsia"/>
                <w:bCs/>
                <w:sz w:val="16"/>
                <w:szCs w:val="16"/>
              </w:rPr>
              <w:t>15． 支持按需对视频进行还原，可对质量退化的背景图像进行重建或恢复到原始背景图像，以满足特定政策要求；</w:t>
            </w:r>
          </w:p>
          <w:p w14:paraId="1A92706E" w14:textId="76638C57" w:rsidR="00BD4A0A" w:rsidRPr="00774494" w:rsidRDefault="00774494" w:rsidP="00774494">
            <w:pPr>
              <w:widowControl/>
              <w:snapToGrid w:val="0"/>
              <w:jc w:val="left"/>
              <w:textAlignment w:val="center"/>
              <w:rPr>
                <w:rFonts w:ascii="宋体" w:hAnsi="宋体" w:hint="eastAsia"/>
                <w:bCs/>
                <w:sz w:val="16"/>
                <w:szCs w:val="16"/>
              </w:rPr>
            </w:pPr>
            <w:r w:rsidRPr="00774494">
              <w:rPr>
                <w:rFonts w:ascii="宋体" w:hAnsi="宋体" w:hint="eastAsia"/>
                <w:bCs/>
                <w:sz w:val="16"/>
                <w:szCs w:val="16"/>
              </w:rPr>
              <w:t>16． 设备需满足GB16796-2009安全防范报警设备的安全试验要求，包括绝缘电阻试验、泄露电流试验、抗电强度试验。</w:t>
            </w:r>
          </w:p>
        </w:tc>
        <w:tc>
          <w:tcPr>
            <w:tcW w:w="2641" w:type="dxa"/>
            <w:vAlign w:val="center"/>
          </w:tcPr>
          <w:p w14:paraId="7EEFE9D9" w14:textId="77777777" w:rsidR="00BD4A0A" w:rsidRDefault="00BD4A0A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</w:p>
        </w:tc>
        <w:tc>
          <w:tcPr>
            <w:tcW w:w="2075" w:type="dxa"/>
            <w:vAlign w:val="center"/>
          </w:tcPr>
          <w:p w14:paraId="54EB2B62" w14:textId="77777777" w:rsidR="00BD4A0A" w:rsidRDefault="00BD4A0A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</w:p>
        </w:tc>
      </w:tr>
      <w:tr w:rsidR="00774494" w14:paraId="0A46F492" w14:textId="77777777">
        <w:trPr>
          <w:trHeight w:hRule="exact" w:val="2614"/>
          <w:jc w:val="center"/>
        </w:trPr>
        <w:tc>
          <w:tcPr>
            <w:tcW w:w="318" w:type="dxa"/>
            <w:vAlign w:val="center"/>
          </w:tcPr>
          <w:p w14:paraId="4370BF09" w14:textId="307AC54B" w:rsidR="00774494" w:rsidRPr="000E6FA3" w:rsidRDefault="000E6FA3">
            <w:pPr>
              <w:snapToGrid w:val="0"/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50" w:type="dxa"/>
            <w:vAlign w:val="center"/>
          </w:tcPr>
          <w:p w14:paraId="575D991B" w14:textId="6BD1AE89" w:rsidR="00774494" w:rsidRPr="000E6FA3" w:rsidRDefault="00774494">
            <w:pPr>
              <w:spacing w:line="360" w:lineRule="auto"/>
              <w:jc w:val="left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 w:rsidRPr="000E6FA3">
              <w:rPr>
                <w:rFonts w:ascii="宋体" w:hAnsi="宋体" w:cs="宋体" w:hint="eastAsia"/>
                <w:color w:val="000000"/>
                <w:sz w:val="18"/>
                <w:szCs w:val="18"/>
              </w:rPr>
              <w:t>视频压缩板卡</w:t>
            </w:r>
            <w:r w:rsidR="000E6FA3">
              <w:rPr>
                <w:rFonts w:ascii="宋体" w:hAnsi="宋体" w:cs="宋体" w:hint="eastAsia"/>
                <w:color w:val="000000"/>
                <w:sz w:val="18"/>
                <w:szCs w:val="18"/>
              </w:rPr>
              <w:t>（</w:t>
            </w:r>
            <w:proofErr w:type="spellStart"/>
            <w:r w:rsidR="000E6FA3" w:rsidRPr="000E6FA3">
              <w:rPr>
                <w:rFonts w:ascii="宋体" w:hAnsi="宋体" w:cs="宋体"/>
                <w:color w:val="000000"/>
                <w:sz w:val="18"/>
                <w:szCs w:val="18"/>
              </w:rPr>
              <w:t>Arcvideo</w:t>
            </w:r>
            <w:proofErr w:type="spellEnd"/>
            <w:r w:rsidR="000E6FA3" w:rsidRPr="000E6FA3">
              <w:rPr>
                <w:rFonts w:ascii="宋体" w:hAnsi="宋体" w:cs="宋体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0E6FA3" w:rsidRPr="000E6FA3">
              <w:rPr>
                <w:rFonts w:ascii="宋体" w:hAnsi="宋体" w:cs="宋体"/>
                <w:color w:val="000000"/>
                <w:sz w:val="18"/>
                <w:szCs w:val="18"/>
              </w:rPr>
              <w:t>iMEC</w:t>
            </w:r>
            <w:proofErr w:type="spellEnd"/>
            <w:r w:rsidR="000E6FA3" w:rsidRPr="000E6FA3">
              <w:rPr>
                <w:rFonts w:ascii="宋体" w:hAnsi="宋体" w:cs="宋体"/>
                <w:color w:val="000000"/>
                <w:sz w:val="18"/>
                <w:szCs w:val="18"/>
              </w:rPr>
              <w:t xml:space="preserve"> 5500 MINI</w:t>
            </w:r>
            <w:r w:rsidR="000E6FA3">
              <w:rPr>
                <w:rFonts w:ascii="宋体" w:hAnsi="宋体" w:cs="宋体" w:hint="eastAsia"/>
                <w:color w:val="000000"/>
                <w:sz w:val="18"/>
                <w:szCs w:val="18"/>
              </w:rPr>
              <w:t>）</w:t>
            </w:r>
          </w:p>
        </w:tc>
        <w:tc>
          <w:tcPr>
            <w:tcW w:w="2522" w:type="dxa"/>
            <w:vAlign w:val="center"/>
          </w:tcPr>
          <w:p w14:paraId="13B36065" w14:textId="77777777" w:rsidR="00774494" w:rsidRPr="00774494" w:rsidRDefault="00774494" w:rsidP="00774494">
            <w:pPr>
              <w:snapToGrid w:val="0"/>
              <w:jc w:val="left"/>
              <w:rPr>
                <w:rFonts w:ascii="宋体" w:hAnsi="宋体" w:hint="eastAsia"/>
                <w:bCs/>
                <w:sz w:val="16"/>
                <w:szCs w:val="16"/>
              </w:rPr>
            </w:pPr>
            <w:r w:rsidRPr="00774494">
              <w:rPr>
                <w:rFonts w:ascii="宋体" w:hAnsi="宋体"/>
                <w:bCs/>
                <w:sz w:val="16"/>
                <w:szCs w:val="16"/>
              </w:rPr>
              <w:t>1</w:t>
            </w:r>
            <w:r w:rsidRPr="00774494">
              <w:rPr>
                <w:rFonts w:ascii="宋体" w:hAnsi="宋体" w:hint="eastAsia"/>
                <w:bCs/>
                <w:sz w:val="16"/>
                <w:szCs w:val="16"/>
              </w:rPr>
              <w:t>.支持以热插拔方式，扩展视频压缩编码器处理性能；</w:t>
            </w:r>
          </w:p>
          <w:p w14:paraId="541D7B53" w14:textId="77777777" w:rsidR="00774494" w:rsidRDefault="00774494" w:rsidP="00774494">
            <w:pPr>
              <w:snapToGrid w:val="0"/>
              <w:jc w:val="left"/>
              <w:rPr>
                <w:rFonts w:ascii="宋体" w:hAnsi="宋体" w:hint="eastAsia"/>
                <w:bCs/>
                <w:sz w:val="16"/>
                <w:szCs w:val="16"/>
              </w:rPr>
            </w:pPr>
            <w:r w:rsidRPr="00774494">
              <w:rPr>
                <w:rFonts w:ascii="宋体" w:hAnsi="宋体"/>
                <w:bCs/>
                <w:sz w:val="16"/>
                <w:szCs w:val="16"/>
              </w:rPr>
              <w:t>2</w:t>
            </w:r>
            <w:r w:rsidRPr="00774494">
              <w:rPr>
                <w:rFonts w:ascii="宋体" w:hAnsi="宋体" w:hint="eastAsia"/>
                <w:bCs/>
                <w:sz w:val="16"/>
                <w:szCs w:val="16"/>
              </w:rPr>
              <w:t>.ARM架构处理器；</w:t>
            </w:r>
          </w:p>
          <w:p w14:paraId="1B656466" w14:textId="0A1108F4" w:rsidR="00774494" w:rsidRPr="00774494" w:rsidRDefault="00774494" w:rsidP="00774494">
            <w:pPr>
              <w:snapToGrid w:val="0"/>
              <w:jc w:val="left"/>
              <w:rPr>
                <w:rFonts w:ascii="宋体" w:hAnsi="宋体" w:hint="eastAsia"/>
                <w:bCs/>
                <w:sz w:val="16"/>
                <w:szCs w:val="16"/>
              </w:rPr>
            </w:pPr>
            <w:r w:rsidRPr="00774494">
              <w:rPr>
                <w:rFonts w:ascii="宋体" w:hAnsi="宋体"/>
                <w:bCs/>
                <w:sz w:val="16"/>
                <w:szCs w:val="16"/>
              </w:rPr>
              <w:t>3</w:t>
            </w:r>
            <w:r w:rsidRPr="00774494">
              <w:rPr>
                <w:rFonts w:ascii="宋体" w:hAnsi="宋体" w:hint="eastAsia"/>
                <w:bCs/>
                <w:sz w:val="16"/>
                <w:szCs w:val="16"/>
              </w:rPr>
              <w:t>.单张板卡支持16路1080P视频并发压缩；</w:t>
            </w:r>
          </w:p>
          <w:p w14:paraId="1BC96643" w14:textId="77777777" w:rsidR="00774494" w:rsidRPr="00774494" w:rsidRDefault="00774494" w:rsidP="00774494">
            <w:pPr>
              <w:snapToGrid w:val="0"/>
              <w:jc w:val="left"/>
              <w:rPr>
                <w:rFonts w:ascii="宋体" w:hAnsi="宋体" w:hint="eastAsia"/>
                <w:bCs/>
                <w:sz w:val="16"/>
                <w:szCs w:val="16"/>
              </w:rPr>
            </w:pPr>
            <w:r w:rsidRPr="00774494">
              <w:rPr>
                <w:rFonts w:ascii="宋体" w:hAnsi="宋体"/>
                <w:bCs/>
                <w:sz w:val="16"/>
                <w:szCs w:val="16"/>
              </w:rPr>
              <w:t>4</w:t>
            </w:r>
            <w:r w:rsidRPr="00774494">
              <w:rPr>
                <w:rFonts w:ascii="宋体" w:hAnsi="宋体" w:hint="eastAsia"/>
                <w:bCs/>
                <w:sz w:val="16"/>
                <w:szCs w:val="16"/>
              </w:rPr>
              <w:t>.支持H.264/H.265视频格式，支持最高4K分辨率；</w:t>
            </w:r>
          </w:p>
          <w:p w14:paraId="1864DD94" w14:textId="77777777" w:rsidR="00774494" w:rsidRPr="00774494" w:rsidRDefault="00774494" w:rsidP="00774494">
            <w:pPr>
              <w:snapToGrid w:val="0"/>
              <w:jc w:val="left"/>
              <w:rPr>
                <w:rFonts w:ascii="宋体" w:hAnsi="宋体" w:hint="eastAsia"/>
                <w:bCs/>
                <w:sz w:val="16"/>
                <w:szCs w:val="16"/>
              </w:rPr>
            </w:pPr>
            <w:r w:rsidRPr="00774494">
              <w:rPr>
                <w:rFonts w:ascii="宋体" w:hAnsi="宋体"/>
                <w:bCs/>
                <w:sz w:val="16"/>
                <w:szCs w:val="16"/>
              </w:rPr>
              <w:t>5</w:t>
            </w:r>
            <w:r w:rsidRPr="00774494">
              <w:rPr>
                <w:rFonts w:ascii="宋体" w:hAnsi="宋体" w:hint="eastAsia"/>
                <w:bCs/>
                <w:sz w:val="16"/>
                <w:szCs w:val="16"/>
              </w:rPr>
              <w:t>.视频压缩前和压缩后文件大小比值大于10倍的情况下，峰值信噪比PSNR大于32db；</w:t>
            </w:r>
          </w:p>
          <w:p w14:paraId="3CC793AD" w14:textId="709523F2" w:rsidR="00774494" w:rsidRPr="00774494" w:rsidRDefault="00774494" w:rsidP="00774494">
            <w:pPr>
              <w:widowControl/>
              <w:snapToGrid w:val="0"/>
              <w:jc w:val="left"/>
              <w:textAlignment w:val="center"/>
              <w:rPr>
                <w:rFonts w:ascii="宋体" w:hAnsi="宋体" w:hint="eastAsia"/>
                <w:bCs/>
                <w:sz w:val="16"/>
                <w:szCs w:val="16"/>
              </w:rPr>
            </w:pPr>
            <w:r w:rsidRPr="00774494">
              <w:rPr>
                <w:rFonts w:ascii="宋体" w:hAnsi="宋体"/>
                <w:bCs/>
                <w:sz w:val="16"/>
                <w:szCs w:val="16"/>
              </w:rPr>
              <w:t>6</w:t>
            </w:r>
            <w:r w:rsidRPr="00774494">
              <w:rPr>
                <w:rFonts w:ascii="宋体" w:hAnsi="宋体" w:hint="eastAsia"/>
                <w:bCs/>
                <w:sz w:val="16"/>
                <w:szCs w:val="16"/>
              </w:rPr>
              <w:t>.压缩后的监视图像画面信息不应有明显的缺损，物体移动时图像边缘不应有明显的锯齿状、拉毛、断裂等现象。</w:t>
            </w:r>
          </w:p>
        </w:tc>
        <w:tc>
          <w:tcPr>
            <w:tcW w:w="2641" w:type="dxa"/>
            <w:vAlign w:val="center"/>
          </w:tcPr>
          <w:p w14:paraId="4F7918C8" w14:textId="77777777" w:rsidR="00774494" w:rsidRPr="00774494" w:rsidRDefault="00774494">
            <w:pPr>
              <w:snapToGrid w:val="0"/>
              <w:jc w:val="center"/>
              <w:rPr>
                <w:rFonts w:ascii="宋体" w:hAnsi="宋体" w:hint="eastAsia"/>
                <w:bCs/>
                <w:sz w:val="16"/>
                <w:szCs w:val="16"/>
              </w:rPr>
            </w:pPr>
          </w:p>
        </w:tc>
        <w:tc>
          <w:tcPr>
            <w:tcW w:w="2075" w:type="dxa"/>
            <w:vAlign w:val="center"/>
          </w:tcPr>
          <w:p w14:paraId="73B88EB0" w14:textId="77777777" w:rsidR="00774494" w:rsidRDefault="00774494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</w:p>
        </w:tc>
      </w:tr>
      <w:tr w:rsidR="00BD4A0A" w14:paraId="69C38292" w14:textId="77777777">
        <w:trPr>
          <w:jc w:val="center"/>
        </w:trPr>
        <w:tc>
          <w:tcPr>
            <w:tcW w:w="4790" w:type="dxa"/>
            <w:gridSpan w:val="3"/>
            <w:vAlign w:val="center"/>
          </w:tcPr>
          <w:p w14:paraId="6B2E84D7" w14:textId="77777777" w:rsidR="00BD4A0A" w:rsidRDefault="00B16DCF">
            <w:pPr>
              <w:snapToGrid w:val="0"/>
              <w:jc w:val="left"/>
              <w:rPr>
                <w:rFonts w:ascii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18"/>
                <w:szCs w:val="18"/>
              </w:rPr>
              <w:t>付款方式：</w:t>
            </w:r>
          </w:p>
          <w:p w14:paraId="72AB2350" w14:textId="0E0B3C29" w:rsidR="00BD4A0A" w:rsidRDefault="00B16DCF">
            <w:pPr>
              <w:snapToGrid w:val="0"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1.产品全部安装调试完成且验收合格后，出卖人应向买受人开具税率为13%的增值税专用发票。发票挂账后，分期付款。</w:t>
            </w:r>
          </w:p>
        </w:tc>
        <w:tc>
          <w:tcPr>
            <w:tcW w:w="2641" w:type="dxa"/>
            <w:vAlign w:val="center"/>
          </w:tcPr>
          <w:p w14:paraId="2A76B3F7" w14:textId="77777777" w:rsidR="00BD4A0A" w:rsidRPr="00AC3255" w:rsidRDefault="00BD4A0A">
            <w:pPr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075" w:type="dxa"/>
            <w:vAlign w:val="center"/>
          </w:tcPr>
          <w:p w14:paraId="26E2E6F8" w14:textId="77777777" w:rsidR="00BD4A0A" w:rsidRDefault="00BD4A0A">
            <w:pPr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BD4A0A" w14:paraId="7749252C" w14:textId="77777777">
        <w:trPr>
          <w:jc w:val="center"/>
        </w:trPr>
        <w:tc>
          <w:tcPr>
            <w:tcW w:w="4790" w:type="dxa"/>
            <w:gridSpan w:val="3"/>
            <w:vAlign w:val="center"/>
          </w:tcPr>
          <w:p w14:paraId="0C750A03" w14:textId="7AEA84F5" w:rsidR="00BD4A0A" w:rsidRDefault="00B16DCF">
            <w:pPr>
              <w:widowControl/>
              <w:snapToGrid w:val="0"/>
              <w:jc w:val="left"/>
              <w:textAlignment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hint="eastAsia"/>
                <w:b/>
                <w:bCs/>
                <w:color w:val="000000"/>
                <w:sz w:val="18"/>
                <w:szCs w:val="18"/>
              </w:rPr>
              <w:t>交货期：合同签订后接通知</w:t>
            </w:r>
            <w:r w:rsidR="008E2672">
              <w:rPr>
                <w:rFonts w:ascii="宋体" w:hAnsi="宋体" w:hint="eastAsia"/>
                <w:b/>
                <w:bCs/>
                <w:color w:val="000000"/>
                <w:sz w:val="18"/>
                <w:szCs w:val="18"/>
              </w:rPr>
              <w:t>10</w:t>
            </w:r>
            <w:r>
              <w:rPr>
                <w:rFonts w:ascii="宋体" w:hAnsi="宋体" w:hint="eastAsia"/>
                <w:b/>
                <w:bCs/>
                <w:color w:val="000000"/>
                <w:sz w:val="18"/>
                <w:szCs w:val="18"/>
              </w:rPr>
              <w:t>天内</w:t>
            </w:r>
            <w:r>
              <w:rPr>
                <w:rFonts w:ascii="宋体" w:hAnsi="宋体" w:hint="eastAsia"/>
                <w:color w:val="000000"/>
                <w:sz w:val="18"/>
                <w:szCs w:val="18"/>
              </w:rPr>
              <w:t>。</w:t>
            </w:r>
          </w:p>
        </w:tc>
        <w:tc>
          <w:tcPr>
            <w:tcW w:w="2641" w:type="dxa"/>
            <w:vAlign w:val="center"/>
          </w:tcPr>
          <w:p w14:paraId="010DC8F2" w14:textId="77777777" w:rsidR="00BD4A0A" w:rsidRDefault="00BD4A0A">
            <w:pPr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075" w:type="dxa"/>
            <w:vAlign w:val="center"/>
          </w:tcPr>
          <w:p w14:paraId="08E293B4" w14:textId="77777777" w:rsidR="00BD4A0A" w:rsidRDefault="00BD4A0A">
            <w:pPr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BD4A0A" w14:paraId="7F89E523" w14:textId="77777777">
        <w:trPr>
          <w:jc w:val="center"/>
        </w:trPr>
        <w:tc>
          <w:tcPr>
            <w:tcW w:w="4790" w:type="dxa"/>
            <w:gridSpan w:val="3"/>
            <w:vAlign w:val="center"/>
          </w:tcPr>
          <w:p w14:paraId="4C240AF2" w14:textId="34DC68ED" w:rsidR="00BD4A0A" w:rsidRDefault="00B16DCF">
            <w:pPr>
              <w:snapToGrid w:val="0"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18"/>
                <w:szCs w:val="18"/>
              </w:rPr>
              <w:t>质保要求</w:t>
            </w:r>
            <w:r>
              <w:rPr>
                <w:rFonts w:ascii="宋体" w:hAnsi="宋体" w:hint="eastAsia"/>
                <w:color w:val="000000"/>
                <w:sz w:val="18"/>
                <w:szCs w:val="18"/>
              </w:rPr>
              <w:t>：</w:t>
            </w:r>
            <w:r w:rsidRPr="002F5184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质保期：</w:t>
            </w:r>
            <w:r w:rsidR="008E2672" w:rsidRPr="008E2672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提供的硬件售后服务执行国家“三包”政策，设备软件实行终身远程维护，产品质保期为设备调试合格5年</w:t>
            </w:r>
            <w:r w:rsidRPr="002F5184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。质保期内对产品质量问题免费包修、包退、包换（易损件除外）。质保期内出现的产品质量问题及改造过程中出现的技术问题，由出卖人负责更换或免费处理。质保期后出现的设备故障问题，由出卖人积极配合解决。</w:t>
            </w:r>
          </w:p>
        </w:tc>
        <w:tc>
          <w:tcPr>
            <w:tcW w:w="2641" w:type="dxa"/>
            <w:vAlign w:val="center"/>
          </w:tcPr>
          <w:p w14:paraId="1DC4D52F" w14:textId="77777777" w:rsidR="00BD4A0A" w:rsidRDefault="00BD4A0A">
            <w:pPr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075" w:type="dxa"/>
            <w:vAlign w:val="center"/>
          </w:tcPr>
          <w:p w14:paraId="23333BCD" w14:textId="77777777" w:rsidR="00BD4A0A" w:rsidRDefault="00BD4A0A">
            <w:pPr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BD4A0A" w14:paraId="38D71233" w14:textId="77777777">
        <w:trPr>
          <w:jc w:val="center"/>
        </w:trPr>
        <w:tc>
          <w:tcPr>
            <w:tcW w:w="4790" w:type="dxa"/>
            <w:gridSpan w:val="3"/>
            <w:vAlign w:val="center"/>
          </w:tcPr>
          <w:p w14:paraId="68285C5C" w14:textId="77777777" w:rsidR="00BD4A0A" w:rsidRDefault="00B16DCF">
            <w:pPr>
              <w:widowControl/>
              <w:snapToGrid w:val="0"/>
              <w:jc w:val="left"/>
              <w:textAlignment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hint="eastAsia"/>
                <w:b/>
                <w:bCs/>
                <w:color w:val="000000"/>
                <w:sz w:val="18"/>
                <w:szCs w:val="18"/>
              </w:rPr>
              <w:t>其他承诺的优惠条件：</w:t>
            </w:r>
          </w:p>
        </w:tc>
        <w:tc>
          <w:tcPr>
            <w:tcW w:w="2641" w:type="dxa"/>
            <w:vAlign w:val="center"/>
          </w:tcPr>
          <w:p w14:paraId="6F6C1DF2" w14:textId="77777777" w:rsidR="00BD4A0A" w:rsidRDefault="00B16DCF">
            <w:pPr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b/>
                <w:bCs/>
                <w:color w:val="000000"/>
                <w:sz w:val="18"/>
                <w:szCs w:val="18"/>
              </w:rPr>
              <w:t>（如有，请列明）</w:t>
            </w:r>
          </w:p>
        </w:tc>
        <w:tc>
          <w:tcPr>
            <w:tcW w:w="2075" w:type="dxa"/>
            <w:vAlign w:val="center"/>
          </w:tcPr>
          <w:p w14:paraId="21C5B5AA" w14:textId="77777777" w:rsidR="00BD4A0A" w:rsidRDefault="00BD4A0A">
            <w:pPr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BD4A0A" w14:paraId="53427180" w14:textId="77777777">
        <w:trPr>
          <w:jc w:val="center"/>
        </w:trPr>
        <w:tc>
          <w:tcPr>
            <w:tcW w:w="9506" w:type="dxa"/>
            <w:gridSpan w:val="5"/>
            <w:vAlign w:val="center"/>
          </w:tcPr>
          <w:p w14:paraId="2DE20765" w14:textId="77777777" w:rsidR="00BD4A0A" w:rsidRDefault="00B16DCF">
            <w:pPr>
              <w:snapToGrid w:val="0"/>
              <w:jc w:val="lef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b/>
                <w:sz w:val="20"/>
                <w:szCs w:val="20"/>
              </w:rPr>
              <w:t>说明：技术规格响应书中不得出现产品价格，其它严格按使用单位技术规格书要求执行。</w:t>
            </w:r>
          </w:p>
        </w:tc>
      </w:tr>
    </w:tbl>
    <w:p w14:paraId="3709241A" w14:textId="77777777" w:rsidR="00BD4A0A" w:rsidRDefault="00BD4A0A">
      <w:pPr>
        <w:pStyle w:val="2"/>
      </w:pPr>
    </w:p>
    <w:p w14:paraId="74BAC2CC" w14:textId="74879DEE" w:rsidR="00BD4A0A" w:rsidRPr="002F6BDD" w:rsidRDefault="00B16DCF" w:rsidP="002F5184">
      <w:pPr>
        <w:spacing w:line="520" w:lineRule="exact"/>
        <w:ind w:firstLineChars="200" w:firstLine="600"/>
        <w:jc w:val="left"/>
        <w:rPr>
          <w:rFonts w:ascii="仿宋_GB2312" w:eastAsia="仿宋_GB2312" w:hAnsi="仿宋_GB2312" w:hint="eastAsia"/>
          <w:sz w:val="30"/>
          <w:szCs w:val="30"/>
        </w:rPr>
      </w:pPr>
      <w:r>
        <w:rPr>
          <w:rFonts w:ascii="仿宋_GB2312" w:eastAsia="仿宋_GB2312" w:hAnsi="仿宋_GB2312" w:hint="eastAsia"/>
          <w:sz w:val="30"/>
          <w:szCs w:val="30"/>
        </w:rPr>
        <w:t>十</w:t>
      </w:r>
      <w:r w:rsidR="008267BC">
        <w:rPr>
          <w:rFonts w:ascii="仿宋_GB2312" w:eastAsia="仿宋_GB2312" w:hAnsi="仿宋_GB2312" w:hint="eastAsia"/>
          <w:sz w:val="30"/>
          <w:szCs w:val="30"/>
        </w:rPr>
        <w:t>三</w:t>
      </w:r>
      <w:r>
        <w:rPr>
          <w:rFonts w:ascii="仿宋_GB2312" w:eastAsia="仿宋_GB2312" w:hAnsi="仿宋_GB2312" w:hint="eastAsia"/>
          <w:sz w:val="30"/>
          <w:szCs w:val="30"/>
        </w:rPr>
        <w:t>、</w:t>
      </w:r>
      <w:r>
        <w:rPr>
          <w:rFonts w:ascii="仿宋_GB2312" w:eastAsia="仿宋_GB2312" w:hAnsi="仿宋_GB2312"/>
          <w:sz w:val="30"/>
          <w:szCs w:val="30"/>
        </w:rPr>
        <w:t>其他</w:t>
      </w:r>
    </w:p>
    <w:p w14:paraId="3BD005A5" w14:textId="43FFC271" w:rsidR="00BD4A0A" w:rsidRDefault="007B3812" w:rsidP="002F6BDD">
      <w:pPr>
        <w:spacing w:line="520" w:lineRule="exact"/>
        <w:ind w:firstLineChars="200" w:firstLine="600"/>
        <w:jc w:val="left"/>
        <w:rPr>
          <w:rFonts w:ascii="仿宋_GB2312" w:eastAsia="仿宋_GB2312" w:hAnsi="仿宋_GB2312" w:hint="eastAsia"/>
          <w:sz w:val="30"/>
          <w:szCs w:val="30"/>
        </w:rPr>
      </w:pPr>
      <w:r w:rsidRPr="002F6BDD">
        <w:rPr>
          <w:rFonts w:ascii="仿宋_GB2312" w:eastAsia="仿宋_GB2312" w:hAnsi="仿宋_GB2312" w:hint="eastAsia"/>
          <w:sz w:val="30"/>
          <w:szCs w:val="30"/>
        </w:rPr>
        <w:t>无</w:t>
      </w:r>
    </w:p>
    <w:p w14:paraId="3C481526" w14:textId="77777777" w:rsidR="002F6BDD" w:rsidRDefault="002F6BDD" w:rsidP="002F6BDD">
      <w:pPr>
        <w:pStyle w:val="2"/>
      </w:pPr>
    </w:p>
    <w:p w14:paraId="6FD0BFD5" w14:textId="77777777" w:rsidR="000E6FA3" w:rsidRPr="00067C2C" w:rsidRDefault="000E6FA3" w:rsidP="000E6FA3">
      <w:pPr>
        <w:spacing w:line="520" w:lineRule="exact"/>
        <w:ind w:firstLineChars="200" w:firstLine="600"/>
        <w:jc w:val="left"/>
        <w:rPr>
          <w:rFonts w:ascii="仿宋_GB2312" w:eastAsia="仿宋_GB2312" w:hAnsi="仿宋_GB2312" w:hint="eastAsia"/>
          <w:sz w:val="30"/>
          <w:szCs w:val="30"/>
        </w:rPr>
      </w:pPr>
      <w:r>
        <w:rPr>
          <w:rFonts w:ascii="仿宋_GB2312" w:eastAsia="仿宋_GB2312" w:hAnsi="仿宋_GB2312" w:hint="eastAsia"/>
          <w:sz w:val="30"/>
          <w:szCs w:val="30"/>
        </w:rPr>
        <w:t>十四</w:t>
      </w:r>
      <w:r w:rsidRPr="00067C2C">
        <w:rPr>
          <w:rFonts w:ascii="仿宋_GB2312" w:eastAsia="仿宋_GB2312" w:hAnsi="仿宋_GB2312" w:hint="eastAsia"/>
          <w:sz w:val="30"/>
          <w:szCs w:val="30"/>
        </w:rPr>
        <w:t>、技术联系人及联系方式</w:t>
      </w:r>
    </w:p>
    <w:p w14:paraId="365C45E4" w14:textId="77777777" w:rsidR="000E6FA3" w:rsidRPr="00067C2C" w:rsidRDefault="000E6FA3" w:rsidP="000E6FA3">
      <w:pPr>
        <w:spacing w:line="540" w:lineRule="exact"/>
        <w:ind w:firstLine="562"/>
        <w:rPr>
          <w:rFonts w:ascii="仿宋_GB2312" w:eastAsia="仿宋_GB2312" w:hAnsi="宋体" w:cs="宋体" w:hint="eastAsia"/>
          <w:bCs/>
          <w:color w:val="000000"/>
          <w:sz w:val="28"/>
          <w:szCs w:val="28"/>
        </w:rPr>
      </w:pPr>
      <w:r w:rsidRPr="00067C2C">
        <w:rPr>
          <w:rFonts w:ascii="仿宋_GB2312" w:eastAsia="仿宋_GB2312" w:hAnsi="宋体" w:cs="宋体" w:hint="eastAsia"/>
          <w:bCs/>
          <w:color w:val="000000"/>
          <w:sz w:val="28"/>
          <w:szCs w:val="28"/>
        </w:rPr>
        <w:lastRenderedPageBreak/>
        <w:t>毛新展0370-5193389，15090588709。</w:t>
      </w:r>
    </w:p>
    <w:p w14:paraId="34602CF2" w14:textId="0CF20AE2" w:rsidR="002F6BDD" w:rsidRDefault="000E6FA3" w:rsidP="000E6FA3">
      <w:pPr>
        <w:pStyle w:val="2"/>
      </w:pPr>
      <w:r w:rsidRPr="00067C2C">
        <w:rPr>
          <w:rFonts w:ascii="仿宋_GB2312" w:eastAsia="仿宋_GB2312" w:hint="eastAsia"/>
        </w:rPr>
        <w:t xml:space="preserve">  </w:t>
      </w:r>
      <w:proofErr w:type="gramStart"/>
      <w:r w:rsidRPr="00067C2C">
        <w:rPr>
          <w:rFonts w:ascii="仿宋_GB2312" w:eastAsia="仿宋_GB2312" w:hAnsi="宋体" w:cs="宋体" w:hint="eastAsia"/>
          <w:bCs/>
          <w:color w:val="000000"/>
          <w:sz w:val="28"/>
          <w:szCs w:val="28"/>
        </w:rPr>
        <w:t>段  锦</w:t>
      </w:r>
      <w:proofErr w:type="gramEnd"/>
      <w:r w:rsidRPr="00067C2C">
        <w:rPr>
          <w:rFonts w:ascii="仿宋_GB2312" w:eastAsia="仿宋_GB2312" w:hAnsi="宋体" w:cs="宋体" w:hint="eastAsia"/>
          <w:bCs/>
          <w:color w:val="000000"/>
          <w:sz w:val="28"/>
          <w:szCs w:val="28"/>
        </w:rPr>
        <w:t>13781666597</w:t>
      </w:r>
    </w:p>
    <w:p w14:paraId="68A90718" w14:textId="77777777" w:rsidR="002F6BDD" w:rsidRDefault="002F6BDD" w:rsidP="002F6BDD">
      <w:pPr>
        <w:pStyle w:val="2"/>
      </w:pPr>
    </w:p>
    <w:p w14:paraId="3C98256B" w14:textId="77777777" w:rsidR="000E6FA3" w:rsidRDefault="000E6FA3" w:rsidP="002F6BDD">
      <w:pPr>
        <w:pStyle w:val="2"/>
      </w:pPr>
    </w:p>
    <w:p w14:paraId="33E03EE2" w14:textId="77777777" w:rsidR="000E6FA3" w:rsidRDefault="000E6FA3" w:rsidP="002F6BDD">
      <w:pPr>
        <w:pStyle w:val="2"/>
      </w:pPr>
    </w:p>
    <w:p w14:paraId="3CD922BE" w14:textId="77777777" w:rsidR="000E6FA3" w:rsidRDefault="000E6FA3" w:rsidP="002F6BDD">
      <w:pPr>
        <w:pStyle w:val="2"/>
      </w:pPr>
    </w:p>
    <w:p w14:paraId="7116A72A" w14:textId="77777777" w:rsidR="000E6FA3" w:rsidRDefault="000E6FA3" w:rsidP="002F6BDD">
      <w:pPr>
        <w:pStyle w:val="2"/>
      </w:pPr>
    </w:p>
    <w:p w14:paraId="0D17F5CA" w14:textId="77777777" w:rsidR="000E6FA3" w:rsidRDefault="000E6FA3" w:rsidP="002F6BDD">
      <w:pPr>
        <w:pStyle w:val="2"/>
      </w:pPr>
    </w:p>
    <w:p w14:paraId="6B3CFFB3" w14:textId="77777777" w:rsidR="000E6FA3" w:rsidRDefault="000E6FA3" w:rsidP="002F6BDD">
      <w:pPr>
        <w:pStyle w:val="2"/>
      </w:pPr>
    </w:p>
    <w:p w14:paraId="1E2A7482" w14:textId="77777777" w:rsidR="000E6FA3" w:rsidRDefault="000E6FA3" w:rsidP="002F6BDD">
      <w:pPr>
        <w:pStyle w:val="2"/>
      </w:pPr>
    </w:p>
    <w:p w14:paraId="5DC46A14" w14:textId="77777777" w:rsidR="000E6FA3" w:rsidRDefault="000E6FA3" w:rsidP="002F6BDD">
      <w:pPr>
        <w:pStyle w:val="2"/>
      </w:pPr>
    </w:p>
    <w:p w14:paraId="53266CB6" w14:textId="77777777" w:rsidR="000E6FA3" w:rsidRDefault="000E6FA3" w:rsidP="002F6BDD">
      <w:pPr>
        <w:pStyle w:val="2"/>
      </w:pPr>
    </w:p>
    <w:p w14:paraId="04256E18" w14:textId="77777777" w:rsidR="000E6FA3" w:rsidRDefault="000E6FA3" w:rsidP="002F6BDD">
      <w:pPr>
        <w:pStyle w:val="2"/>
      </w:pPr>
    </w:p>
    <w:p w14:paraId="2AFD3861" w14:textId="77777777" w:rsidR="000E6FA3" w:rsidRDefault="000E6FA3" w:rsidP="002F6BDD">
      <w:pPr>
        <w:pStyle w:val="2"/>
      </w:pPr>
    </w:p>
    <w:p w14:paraId="4F68BAC7" w14:textId="77777777" w:rsidR="000E6FA3" w:rsidRDefault="000E6FA3" w:rsidP="002F6BDD">
      <w:pPr>
        <w:pStyle w:val="2"/>
      </w:pPr>
    </w:p>
    <w:p w14:paraId="7FD24074" w14:textId="77777777" w:rsidR="000E6FA3" w:rsidRDefault="000E6FA3" w:rsidP="002F6BDD">
      <w:pPr>
        <w:pStyle w:val="2"/>
      </w:pPr>
    </w:p>
    <w:p w14:paraId="3FFF8C04" w14:textId="77777777" w:rsidR="000E6FA3" w:rsidRDefault="000E6FA3" w:rsidP="002F6BDD">
      <w:pPr>
        <w:pStyle w:val="2"/>
      </w:pPr>
    </w:p>
    <w:p w14:paraId="49AB4241" w14:textId="77777777" w:rsidR="000E6FA3" w:rsidRDefault="000E6FA3" w:rsidP="002F6BDD">
      <w:pPr>
        <w:pStyle w:val="2"/>
      </w:pPr>
    </w:p>
    <w:p w14:paraId="4A19986C" w14:textId="77777777" w:rsidR="000E6FA3" w:rsidRDefault="000E6FA3" w:rsidP="002F6BDD">
      <w:pPr>
        <w:pStyle w:val="2"/>
      </w:pPr>
    </w:p>
    <w:p w14:paraId="52F934C9" w14:textId="77777777" w:rsidR="000E6FA3" w:rsidRDefault="000E6FA3" w:rsidP="002F6BDD">
      <w:pPr>
        <w:pStyle w:val="2"/>
      </w:pPr>
    </w:p>
    <w:p w14:paraId="3D6ADCC9" w14:textId="77777777" w:rsidR="000E6FA3" w:rsidRDefault="000E6FA3" w:rsidP="002F6BDD">
      <w:pPr>
        <w:pStyle w:val="2"/>
      </w:pPr>
    </w:p>
    <w:p w14:paraId="47A4D5B9" w14:textId="77777777" w:rsidR="000E6FA3" w:rsidRDefault="000E6FA3" w:rsidP="002F6BDD">
      <w:pPr>
        <w:pStyle w:val="2"/>
      </w:pPr>
    </w:p>
    <w:p w14:paraId="19A7F7B8" w14:textId="77777777" w:rsidR="000E6FA3" w:rsidRDefault="000E6FA3" w:rsidP="002F6BDD">
      <w:pPr>
        <w:pStyle w:val="2"/>
      </w:pPr>
    </w:p>
    <w:p w14:paraId="5BD71BB1" w14:textId="77777777" w:rsidR="000E6FA3" w:rsidRDefault="000E6FA3" w:rsidP="002F6BDD">
      <w:pPr>
        <w:pStyle w:val="2"/>
      </w:pPr>
    </w:p>
    <w:p w14:paraId="664E4AF0" w14:textId="77777777" w:rsidR="000E6FA3" w:rsidRDefault="000E6FA3" w:rsidP="002F6BDD">
      <w:pPr>
        <w:pStyle w:val="2"/>
      </w:pPr>
    </w:p>
    <w:p w14:paraId="649DB9C5" w14:textId="77777777" w:rsidR="000E6FA3" w:rsidRDefault="000E6FA3" w:rsidP="002F6BDD">
      <w:pPr>
        <w:pStyle w:val="2"/>
      </w:pPr>
    </w:p>
    <w:p w14:paraId="11EC9994" w14:textId="77777777" w:rsidR="000E6FA3" w:rsidRDefault="000E6FA3" w:rsidP="002F6BDD">
      <w:pPr>
        <w:pStyle w:val="2"/>
      </w:pPr>
    </w:p>
    <w:p w14:paraId="3CCC8288" w14:textId="77777777" w:rsidR="000E6FA3" w:rsidRDefault="000E6FA3" w:rsidP="002F6BDD">
      <w:pPr>
        <w:pStyle w:val="2"/>
      </w:pPr>
    </w:p>
    <w:p w14:paraId="0CB864FD" w14:textId="77777777" w:rsidR="000E6FA3" w:rsidRDefault="000E6FA3" w:rsidP="002F6BDD">
      <w:pPr>
        <w:pStyle w:val="2"/>
      </w:pPr>
    </w:p>
    <w:p w14:paraId="1906FFA0" w14:textId="77777777" w:rsidR="000E6FA3" w:rsidRDefault="000E6FA3" w:rsidP="002F6BDD">
      <w:pPr>
        <w:pStyle w:val="2"/>
      </w:pPr>
    </w:p>
    <w:p w14:paraId="3C895C11" w14:textId="77777777" w:rsidR="000E6FA3" w:rsidRDefault="000E6FA3" w:rsidP="002F6BDD">
      <w:pPr>
        <w:pStyle w:val="2"/>
      </w:pPr>
    </w:p>
    <w:p w14:paraId="7C9DC1D4" w14:textId="77777777" w:rsidR="000E6FA3" w:rsidRDefault="000E6FA3" w:rsidP="002F6BDD">
      <w:pPr>
        <w:pStyle w:val="2"/>
      </w:pPr>
    </w:p>
    <w:p w14:paraId="4B21D10F" w14:textId="77777777" w:rsidR="000E6FA3" w:rsidRDefault="000E6FA3" w:rsidP="002F6BDD">
      <w:pPr>
        <w:pStyle w:val="2"/>
      </w:pPr>
    </w:p>
    <w:p w14:paraId="6B5E0DA1" w14:textId="77777777" w:rsidR="000E6FA3" w:rsidRDefault="000E6FA3" w:rsidP="002F6BDD">
      <w:pPr>
        <w:pStyle w:val="2"/>
      </w:pPr>
    </w:p>
    <w:p w14:paraId="123DC9E2" w14:textId="77777777" w:rsidR="000E6FA3" w:rsidRDefault="000E6FA3" w:rsidP="002F6BDD">
      <w:pPr>
        <w:pStyle w:val="2"/>
      </w:pPr>
    </w:p>
    <w:p w14:paraId="6776A842" w14:textId="77777777" w:rsidR="000E6FA3" w:rsidRDefault="000E6FA3" w:rsidP="002F6BDD">
      <w:pPr>
        <w:pStyle w:val="2"/>
      </w:pPr>
    </w:p>
    <w:p w14:paraId="4E21DEEB" w14:textId="77777777" w:rsidR="000E6FA3" w:rsidRDefault="000E6FA3" w:rsidP="002F6BDD">
      <w:pPr>
        <w:pStyle w:val="2"/>
      </w:pPr>
    </w:p>
    <w:p w14:paraId="0471A947" w14:textId="77777777" w:rsidR="000E6FA3" w:rsidRDefault="000E6FA3" w:rsidP="002F6BDD">
      <w:pPr>
        <w:pStyle w:val="2"/>
      </w:pPr>
    </w:p>
    <w:p w14:paraId="1777BC59" w14:textId="77777777" w:rsidR="000E6FA3" w:rsidRDefault="000E6FA3" w:rsidP="002F6BDD">
      <w:pPr>
        <w:pStyle w:val="2"/>
      </w:pPr>
    </w:p>
    <w:p w14:paraId="6781549B" w14:textId="77777777" w:rsidR="000E6FA3" w:rsidRDefault="000E6FA3" w:rsidP="002F6BDD">
      <w:pPr>
        <w:pStyle w:val="2"/>
      </w:pPr>
    </w:p>
    <w:p w14:paraId="6797B9F0" w14:textId="77777777" w:rsidR="000E6FA3" w:rsidRDefault="000E6FA3" w:rsidP="002F6BDD">
      <w:pPr>
        <w:pStyle w:val="2"/>
      </w:pPr>
    </w:p>
    <w:p w14:paraId="42C52127" w14:textId="77777777" w:rsidR="000E6FA3" w:rsidRDefault="000E6FA3" w:rsidP="002F6BDD">
      <w:pPr>
        <w:pStyle w:val="2"/>
      </w:pPr>
    </w:p>
    <w:p w14:paraId="1F959D67" w14:textId="77777777" w:rsidR="000E6FA3" w:rsidRDefault="000E6FA3" w:rsidP="002F6BDD">
      <w:pPr>
        <w:pStyle w:val="2"/>
      </w:pPr>
    </w:p>
    <w:p w14:paraId="49C42FCA" w14:textId="77777777" w:rsidR="000E6FA3" w:rsidRDefault="000E6FA3" w:rsidP="002F6BDD">
      <w:pPr>
        <w:pStyle w:val="2"/>
      </w:pPr>
    </w:p>
    <w:p w14:paraId="066A3B24" w14:textId="77777777" w:rsidR="000E6FA3" w:rsidRDefault="000E6FA3" w:rsidP="002F6BDD">
      <w:pPr>
        <w:pStyle w:val="2"/>
      </w:pPr>
    </w:p>
    <w:p w14:paraId="346B96FD" w14:textId="77777777" w:rsidR="000E6FA3" w:rsidRDefault="000E6FA3" w:rsidP="002F6BDD">
      <w:pPr>
        <w:pStyle w:val="2"/>
      </w:pPr>
    </w:p>
    <w:p w14:paraId="1E8C499E" w14:textId="77777777" w:rsidR="000E6FA3" w:rsidRDefault="000E6FA3" w:rsidP="002F6BDD">
      <w:pPr>
        <w:pStyle w:val="2"/>
      </w:pPr>
    </w:p>
    <w:p w14:paraId="141F43A3" w14:textId="6601787E" w:rsidR="002F6BDD" w:rsidRPr="002F6BDD" w:rsidRDefault="002F6BDD" w:rsidP="00A21839">
      <w:pPr>
        <w:pStyle w:val="2"/>
        <w:ind w:firstLineChars="0" w:firstLine="0"/>
        <w:rPr>
          <w:rFonts w:hint="eastAsia"/>
        </w:rPr>
      </w:pPr>
    </w:p>
    <w:sectPr w:rsidR="002F6BDD" w:rsidRPr="002F6BDD" w:rsidSect="00162C92">
      <w:footerReference w:type="default" r:id="rId8"/>
      <w:pgSz w:w="11906" w:h="16838"/>
      <w:pgMar w:top="2098" w:right="1474" w:bottom="1985" w:left="1588" w:header="851" w:footer="992" w:gutter="0"/>
      <w:pgNumType w:fmt="numberInDash" w:start="1"/>
      <w:cols w:space="720"/>
      <w:docGrid w:linePitch="3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607D58" w14:textId="77777777" w:rsidR="00EE5500" w:rsidRDefault="00EE5500">
      <w:r>
        <w:separator/>
      </w:r>
    </w:p>
  </w:endnote>
  <w:endnote w:type="continuationSeparator" w:id="0">
    <w:p w14:paraId="38B85DC9" w14:textId="77777777" w:rsidR="00EE5500" w:rsidRDefault="00EE5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762A2" w14:textId="77777777" w:rsidR="00162C92" w:rsidRDefault="00162C92">
    <w:pPr>
      <w:snapToGrid w:val="0"/>
      <w:ind w:right="360" w:firstLine="360"/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46FA62A" wp14:editId="68530C62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12065" b="17145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F531EBB" w14:textId="77777777" w:rsidR="00162C92" w:rsidRDefault="00162C92">
                          <w:pPr>
                            <w:pStyle w:val="a5"/>
                            <w:rPr>
                              <w:rFonts w:ascii="宋体" w:hAnsi="宋体" w:hint="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宋体" w:hAnsi="宋体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237774">
                            <w:rPr>
                              <w:rFonts w:ascii="宋体" w:hAnsi="宋体"/>
                              <w:noProof/>
                              <w:sz w:val="28"/>
                              <w:szCs w:val="28"/>
                            </w:rPr>
                            <w:t>- 7 -</w:t>
                          </w:r>
                          <w:r>
                            <w:rPr>
                              <w:rFonts w:ascii="宋体" w:hAnsi="宋体" w:hint="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6FA62A"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left:0;text-align:left;margin-left:92.8pt;margin-top:0;width:2in;height:2in;z-index:251663360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" filled="f" stroked="f">
              <v:textbox style="mso-fit-shape-to-text:t" inset="0,0,0,0">
                <w:txbxContent>
                  <w:p w14:paraId="5F531EBB" w14:textId="77777777" w:rsidR="00162C92" w:rsidRDefault="00162C92">
                    <w:pPr>
                      <w:pStyle w:val="a5"/>
                      <w:rPr>
                        <w:rFonts w:ascii="宋体" w:hAnsi="宋体" w:hint="eastAsia"/>
                        <w:sz w:val="28"/>
                        <w:szCs w:val="28"/>
                      </w:rPr>
                    </w:pPr>
                    <w:r>
                      <w:rPr>
                        <w:rFonts w:ascii="宋体" w:hAnsi="宋体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hAnsi="宋体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hint="eastAsia"/>
                        <w:sz w:val="28"/>
                        <w:szCs w:val="28"/>
                      </w:rPr>
                      <w:fldChar w:fldCharType="separate"/>
                    </w:r>
                    <w:r w:rsidR="00237774">
                      <w:rPr>
                        <w:rFonts w:ascii="宋体" w:hAnsi="宋体"/>
                        <w:noProof/>
                        <w:sz w:val="28"/>
                        <w:szCs w:val="28"/>
                      </w:rPr>
                      <w:t>- 7 -</w:t>
                    </w:r>
                    <w:r>
                      <w:rPr>
                        <w:rFonts w:ascii="宋体" w:hAnsi="宋体" w:hint="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75483B" w14:textId="77777777" w:rsidR="00EE5500" w:rsidRDefault="00EE5500">
      <w:r>
        <w:separator/>
      </w:r>
    </w:p>
  </w:footnote>
  <w:footnote w:type="continuationSeparator" w:id="0">
    <w:p w14:paraId="3920AAC5" w14:textId="77777777" w:rsidR="00EE5500" w:rsidRDefault="00EE55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evenAndOddHeaders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3C913A87"/>
    <w:rsid w:val="000E6FA3"/>
    <w:rsid w:val="001278F4"/>
    <w:rsid w:val="00162C92"/>
    <w:rsid w:val="002109AA"/>
    <w:rsid w:val="00237774"/>
    <w:rsid w:val="002C337E"/>
    <w:rsid w:val="002F5184"/>
    <w:rsid w:val="002F6BDD"/>
    <w:rsid w:val="00306DB4"/>
    <w:rsid w:val="003B32F1"/>
    <w:rsid w:val="003B5FCA"/>
    <w:rsid w:val="00412496"/>
    <w:rsid w:val="00425312"/>
    <w:rsid w:val="00493F14"/>
    <w:rsid w:val="005F1703"/>
    <w:rsid w:val="00682FA2"/>
    <w:rsid w:val="0071032C"/>
    <w:rsid w:val="007601A1"/>
    <w:rsid w:val="00774494"/>
    <w:rsid w:val="007845A5"/>
    <w:rsid w:val="007B3812"/>
    <w:rsid w:val="008267BC"/>
    <w:rsid w:val="00880EDF"/>
    <w:rsid w:val="008E2672"/>
    <w:rsid w:val="008E7F56"/>
    <w:rsid w:val="00927084"/>
    <w:rsid w:val="009D0849"/>
    <w:rsid w:val="009E31BB"/>
    <w:rsid w:val="00A21839"/>
    <w:rsid w:val="00A35712"/>
    <w:rsid w:val="00AA395B"/>
    <w:rsid w:val="00AC3255"/>
    <w:rsid w:val="00AE433C"/>
    <w:rsid w:val="00B16DCF"/>
    <w:rsid w:val="00BB61C9"/>
    <w:rsid w:val="00BB6AA4"/>
    <w:rsid w:val="00BD496A"/>
    <w:rsid w:val="00BD4A0A"/>
    <w:rsid w:val="00D35CF0"/>
    <w:rsid w:val="00EE23F6"/>
    <w:rsid w:val="00EE5500"/>
    <w:rsid w:val="00EF6F0A"/>
    <w:rsid w:val="0A715A9C"/>
    <w:rsid w:val="13226FEE"/>
    <w:rsid w:val="274A6FBA"/>
    <w:rsid w:val="30DE023D"/>
    <w:rsid w:val="3C913A87"/>
    <w:rsid w:val="41B31E94"/>
    <w:rsid w:val="510D2EF6"/>
    <w:rsid w:val="56020A38"/>
    <w:rsid w:val="56F26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3E832E52"/>
  <w15:docId w15:val="{45D40570-FCA3-4AE4-A397-BE731A4DD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Body Text" w:uiPriority="1" w:qFormat="1"/>
    <w:lsdException w:name="Body Text Indent" w:qFormat="1"/>
    <w:lsdException w:name="Subtitle" w:qFormat="1"/>
    <w:lsdException w:name="Body Text Firs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2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20">
    <w:name w:val="heading 2"/>
    <w:basedOn w:val="a"/>
    <w:next w:val="a"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qFormat/>
  </w:style>
  <w:style w:type="paragraph" w:styleId="a3">
    <w:name w:val="Body Text Indent"/>
    <w:basedOn w:val="a"/>
    <w:qFormat/>
    <w:pPr>
      <w:ind w:firstLineChars="200" w:firstLine="420"/>
    </w:pPr>
  </w:style>
  <w:style w:type="paragraph" w:styleId="a4">
    <w:name w:val="Body Text"/>
    <w:basedOn w:val="a"/>
    <w:uiPriority w:val="1"/>
    <w:qFormat/>
    <w:rPr>
      <w:rFonts w:ascii="宋体" w:hAnsi="宋体" w:cs="宋体"/>
      <w:sz w:val="24"/>
      <w:lang w:val="zh-CN" w:bidi="zh-CN"/>
    </w:rPr>
  </w:style>
  <w:style w:type="paragraph" w:styleId="a5">
    <w:name w:val="footer"/>
    <w:basedOn w:val="a"/>
    <w:link w:val="a6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basedOn w:val="a0"/>
    <w:qFormat/>
  </w:style>
  <w:style w:type="paragraph" w:styleId="aa">
    <w:name w:val="List Paragraph"/>
    <w:basedOn w:val="a"/>
    <w:uiPriority w:val="99"/>
    <w:rsid w:val="000E6FA3"/>
    <w:pPr>
      <w:ind w:firstLineChars="200" w:firstLine="420"/>
    </w:pPr>
  </w:style>
  <w:style w:type="character" w:customStyle="1" w:styleId="a6">
    <w:name w:val="页脚 字符"/>
    <w:basedOn w:val="a0"/>
    <w:link w:val="a5"/>
    <w:uiPriority w:val="99"/>
    <w:rsid w:val="00162C92"/>
    <w:rPr>
      <w:rFonts w:ascii="Times New Roman" w:eastAsia="宋体" w:hAnsi="Times New Roman" w:cs="Times New Roman"/>
      <w:kern w:val="2"/>
      <w:sz w:val="18"/>
      <w:szCs w:val="18"/>
    </w:rPr>
  </w:style>
  <w:style w:type="paragraph" w:styleId="ab">
    <w:name w:val="Balloon Text"/>
    <w:basedOn w:val="a"/>
    <w:link w:val="ac"/>
    <w:rsid w:val="00162C92"/>
    <w:rPr>
      <w:sz w:val="18"/>
      <w:szCs w:val="18"/>
    </w:rPr>
  </w:style>
  <w:style w:type="character" w:customStyle="1" w:styleId="ac">
    <w:name w:val="批注框文本 字符"/>
    <w:basedOn w:val="a0"/>
    <w:link w:val="ab"/>
    <w:rsid w:val="00162C92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75A5B17-E1A4-4265-AC5D-E54CC2E1B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7</Pages>
  <Words>2242</Words>
  <Characters>2513</Characters>
  <Application>Microsoft Office Word</Application>
  <DocSecurity>0</DocSecurity>
  <Lines>209</Lines>
  <Paragraphs>176</Paragraphs>
  <ScaleCrop>false</ScaleCrop>
  <Company/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嘴角、那抹淡笑‖</dc:creator>
  <cp:lastModifiedBy>Administrator</cp:lastModifiedBy>
  <cp:revision>18</cp:revision>
  <cp:lastPrinted>2026-10-09T01:57:00Z</cp:lastPrinted>
  <dcterms:created xsi:type="dcterms:W3CDTF">2026-09-11T11:51:00Z</dcterms:created>
  <dcterms:modified xsi:type="dcterms:W3CDTF">2026-10-09T02:25:00Z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 "value1", "ContentProducer": "001191110000802100433B11010001191110000802100433B11010", "ProduceID": "02780ea2-abb7-4855-aec5-422faa8e9071", "ReservedCode1": "72dafc97cd38b92e5f3d5cdfd0dfbbe6", "ContentPropagator": "001191110000802100433B11010001</vt:lpwstr>
  </property>
  <property fmtid="{D5CDD505-2E9C-101B-9397-08002B2CF9AE}" pid="3" name="KSOTemplateDocerSaveRecord">
    <vt:lpwstr>eyJoZGlkIjoiOTg2N2UzZWQ4MDEzZDVmZGYyZTA2NDBlNTdjMjNiNzkiLCJ1c2VySWQiOiI0MTk4NjE3NzYifQ==</vt:lpwstr>
  </property>
  <property fmtid="{D5CDD505-2E9C-101B-9397-08002B2CF9AE}" pid="4" name="KSOProductBuildVer">
    <vt:lpwstr>2052-12.1.0.28043</vt:lpwstr>
  </property>
  <property fmtid="{D5CDD505-2E9C-101B-9397-08002B2CF9AE}" pid="5" name="ICV">
    <vt:lpwstr>9F7EE2A0BA0E439FA47E39333E6C4DD5_13</vt:lpwstr>
  </property>
</Properties>
</file>